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18B" w:rsidRPr="007E618B" w:rsidRDefault="000F7557" w:rsidP="007E618B">
      <w:pPr>
        <w:ind w:left="851" w:right="849" w:firstLine="283"/>
        <w:jc w:val="right"/>
        <w:rPr>
          <w:rFonts w:ascii="Times New Roman" w:hAnsi="Times New Roman" w:cs="Times New Roman"/>
          <w:b/>
          <w:sz w:val="44"/>
          <w:szCs w:val="24"/>
        </w:rPr>
      </w:pPr>
      <w:bookmarkStart w:id="0" w:name="_GoBack"/>
      <w:r w:rsidRPr="007E618B">
        <w:rPr>
          <w:rFonts w:ascii="Times New Roman" w:hAnsi="Times New Roman" w:cs="Times New Roman"/>
          <w:b/>
          <w:sz w:val="52"/>
          <w:szCs w:val="32"/>
        </w:rPr>
        <w:t xml:space="preserve">    </w:t>
      </w:r>
      <w:r w:rsidR="007E618B" w:rsidRPr="007E618B">
        <w:rPr>
          <w:rFonts w:ascii="Times New Roman" w:hAnsi="Times New Roman" w:cs="Times New Roman"/>
          <w:b/>
          <w:sz w:val="44"/>
          <w:szCs w:val="24"/>
        </w:rPr>
        <w:t>ISLAMISMO</w:t>
      </w:r>
      <w:r w:rsidR="007E618B" w:rsidRPr="007E618B">
        <w:rPr>
          <w:rFonts w:ascii="Times New Roman" w:hAnsi="Times New Roman" w:cs="Times New Roman"/>
          <w:b/>
          <w:sz w:val="44"/>
          <w:szCs w:val="24"/>
        </w:rPr>
        <w:t xml:space="preserve"> 16</w:t>
      </w:r>
    </w:p>
    <w:bookmarkEnd w:id="0"/>
    <w:p w:rsidR="000F7557" w:rsidRDefault="000F7557" w:rsidP="000F7557">
      <w:pPr>
        <w:ind w:left="851" w:right="849" w:firstLine="283"/>
        <w:jc w:val="center"/>
        <w:rPr>
          <w:rFonts w:ascii="Times New Roman" w:hAnsi="Times New Roman" w:cs="Times New Roman"/>
          <w:b/>
          <w:sz w:val="24"/>
          <w:szCs w:val="24"/>
        </w:rPr>
      </w:pPr>
      <w:r>
        <w:rPr>
          <w:rFonts w:ascii="Times New Roman" w:hAnsi="Times New Roman" w:cs="Times New Roman"/>
          <w:b/>
          <w:sz w:val="32"/>
          <w:szCs w:val="32"/>
        </w:rPr>
        <w:t xml:space="preserve"> </w:t>
      </w:r>
      <w:r>
        <w:rPr>
          <w:rFonts w:ascii="Times New Roman" w:hAnsi="Times New Roman" w:cs="Times New Roman"/>
          <w:b/>
          <w:sz w:val="24"/>
          <w:szCs w:val="24"/>
        </w:rPr>
        <w:t>CORSO DI</w:t>
      </w:r>
      <w:r w:rsidR="00481481">
        <w:rPr>
          <w:rFonts w:ascii="Times New Roman" w:hAnsi="Times New Roman" w:cs="Times New Roman"/>
          <w:b/>
          <w:sz w:val="24"/>
          <w:szCs w:val="24"/>
        </w:rPr>
        <w:t xml:space="preserve"> </w:t>
      </w:r>
      <w:r>
        <w:rPr>
          <w:rFonts w:ascii="Times New Roman" w:hAnsi="Times New Roman" w:cs="Times New Roman"/>
          <w:b/>
          <w:sz w:val="24"/>
          <w:szCs w:val="24"/>
        </w:rPr>
        <w:t>STORIA DELL’ISLAMISMO</w:t>
      </w:r>
    </w:p>
    <w:p w:rsidR="000F7557" w:rsidRDefault="000F7557" w:rsidP="000F7557">
      <w:pPr>
        <w:ind w:left="2832" w:right="1133"/>
        <w:rPr>
          <w:rFonts w:ascii="Times New Roman" w:hAnsi="Times New Roman" w:cs="Times New Roman"/>
          <w:b/>
          <w:sz w:val="24"/>
          <w:szCs w:val="24"/>
        </w:rPr>
      </w:pPr>
      <w:r>
        <w:rPr>
          <w:rFonts w:ascii="Times New Roman" w:hAnsi="Times New Roman" w:cs="Times New Roman"/>
          <w:b/>
          <w:sz w:val="24"/>
          <w:szCs w:val="24"/>
        </w:rPr>
        <w:t xml:space="preserve">       ANNO ACCADEMICO 2024- 2025</w:t>
      </w:r>
    </w:p>
    <w:p w:rsidR="00006102" w:rsidRDefault="00006102" w:rsidP="00006102">
      <w:pPr>
        <w:jc w:val="center"/>
        <w:rPr>
          <w:rFonts w:ascii="Times New Roman" w:hAnsi="Times New Roman" w:cs="Times New Roman"/>
          <w:b/>
          <w:sz w:val="24"/>
          <w:szCs w:val="24"/>
        </w:rPr>
      </w:pPr>
      <w:r>
        <w:rPr>
          <w:rFonts w:ascii="Times New Roman" w:hAnsi="Times New Roman" w:cs="Times New Roman"/>
          <w:b/>
          <w:sz w:val="24"/>
          <w:szCs w:val="24"/>
        </w:rPr>
        <w:t>Lezione 1</w:t>
      </w:r>
      <w:r w:rsidR="008543D6">
        <w:rPr>
          <w:rFonts w:ascii="Times New Roman" w:hAnsi="Times New Roman" w:cs="Times New Roman"/>
          <w:b/>
          <w:sz w:val="24"/>
          <w:szCs w:val="24"/>
        </w:rPr>
        <w:t>6</w:t>
      </w:r>
      <w:r>
        <w:rPr>
          <w:rFonts w:ascii="Times New Roman" w:hAnsi="Times New Roman" w:cs="Times New Roman"/>
          <w:b/>
          <w:sz w:val="24"/>
          <w:szCs w:val="24"/>
        </w:rPr>
        <w:t xml:space="preserve">° -  </w:t>
      </w:r>
      <w:r w:rsidR="00FC4AE2">
        <w:rPr>
          <w:rFonts w:ascii="Times New Roman" w:hAnsi="Times New Roman" w:cs="Times New Roman"/>
          <w:b/>
          <w:sz w:val="24"/>
          <w:szCs w:val="24"/>
        </w:rPr>
        <w:t>11 febbraio 2025</w:t>
      </w:r>
      <w:r>
        <w:rPr>
          <w:rFonts w:ascii="Times New Roman" w:hAnsi="Times New Roman" w:cs="Times New Roman"/>
          <w:b/>
          <w:sz w:val="24"/>
          <w:szCs w:val="24"/>
        </w:rPr>
        <w:t xml:space="preserve"> </w:t>
      </w:r>
    </w:p>
    <w:p w:rsidR="00006102" w:rsidRDefault="00006102" w:rsidP="00006102">
      <w:pPr>
        <w:spacing w:after="0" w:line="360" w:lineRule="auto"/>
        <w:ind w:left="851" w:right="991" w:firstLine="283"/>
        <w:jc w:val="both"/>
        <w:rPr>
          <w:rFonts w:ascii="Times New Roman" w:hAnsi="Times New Roman" w:cs="Times New Roman"/>
          <w:sz w:val="24"/>
          <w:szCs w:val="24"/>
        </w:rPr>
      </w:pPr>
    </w:p>
    <w:p w:rsidR="00991E67" w:rsidRDefault="00006102" w:rsidP="00006102">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1 . Abbiamo concluso la lezione precedente dicendo che</w:t>
      </w:r>
      <w:r w:rsidR="00991E67">
        <w:rPr>
          <w:rFonts w:ascii="Times New Roman" w:hAnsi="Times New Roman" w:cs="Times New Roman"/>
          <w:sz w:val="24"/>
          <w:szCs w:val="24"/>
        </w:rPr>
        <w:t xml:space="preserve"> </w:t>
      </w:r>
      <w:r>
        <w:rPr>
          <w:rFonts w:ascii="Times New Roman" w:hAnsi="Times New Roman" w:cs="Times New Roman"/>
          <w:sz w:val="24"/>
          <w:szCs w:val="24"/>
        </w:rPr>
        <w:t>i</w:t>
      </w:r>
      <w:r w:rsidR="00991E67">
        <w:rPr>
          <w:rFonts w:ascii="Times New Roman" w:hAnsi="Times New Roman" w:cs="Times New Roman"/>
          <w:sz w:val="24"/>
          <w:szCs w:val="24"/>
        </w:rPr>
        <w:t xml:space="preserve">l fenomeno del radicalismo mussulmano e le delicate questioni di politica interna e internazionale che vedono coinvolti molti paesi appartenenti alla </w:t>
      </w:r>
      <w:r>
        <w:rPr>
          <w:rFonts w:ascii="Times New Roman" w:hAnsi="Times New Roman" w:cs="Times New Roman"/>
          <w:i/>
          <w:sz w:val="24"/>
          <w:szCs w:val="24"/>
        </w:rPr>
        <w:t>Umma,</w:t>
      </w:r>
      <w:r w:rsidR="00991E67">
        <w:rPr>
          <w:rFonts w:ascii="Times New Roman" w:hAnsi="Times New Roman" w:cs="Times New Roman"/>
          <w:i/>
          <w:sz w:val="24"/>
          <w:szCs w:val="24"/>
        </w:rPr>
        <w:t xml:space="preserve"> </w:t>
      </w:r>
      <w:r>
        <w:rPr>
          <w:rFonts w:ascii="Times New Roman" w:hAnsi="Times New Roman" w:cs="Times New Roman"/>
          <w:sz w:val="24"/>
          <w:szCs w:val="24"/>
        </w:rPr>
        <w:t>h</w:t>
      </w:r>
      <w:r w:rsidR="00991E67">
        <w:rPr>
          <w:rFonts w:ascii="Times New Roman" w:hAnsi="Times New Roman" w:cs="Times New Roman"/>
          <w:sz w:val="24"/>
          <w:szCs w:val="24"/>
        </w:rPr>
        <w:t>anno favorito nell’immaginario collettivo</w:t>
      </w:r>
      <w:r>
        <w:rPr>
          <w:rFonts w:ascii="Times New Roman" w:hAnsi="Times New Roman" w:cs="Times New Roman"/>
          <w:sz w:val="24"/>
          <w:szCs w:val="24"/>
        </w:rPr>
        <w:t xml:space="preserve"> la formazione dell’idea di un Islam fortemente negativa</w:t>
      </w:r>
      <w:r w:rsidR="00991E67">
        <w:rPr>
          <w:rFonts w:ascii="Times New Roman" w:hAnsi="Times New Roman" w:cs="Times New Roman"/>
          <w:sz w:val="24"/>
          <w:szCs w:val="24"/>
        </w:rPr>
        <w:t xml:space="preserve"> mediante la quale esso viene presentato come una minaccia incombente e il nuovo nemico epocale dell’Occidente.</w:t>
      </w:r>
      <w:r>
        <w:rPr>
          <w:rFonts w:ascii="Times New Roman" w:hAnsi="Times New Roman" w:cs="Times New Roman"/>
          <w:sz w:val="24"/>
          <w:szCs w:val="24"/>
        </w:rPr>
        <w:t xml:space="preserve"> </w:t>
      </w:r>
      <w:r w:rsidR="00991E67">
        <w:rPr>
          <w:rFonts w:ascii="Times New Roman" w:hAnsi="Times New Roman" w:cs="Times New Roman"/>
          <w:sz w:val="24"/>
          <w:szCs w:val="24"/>
        </w:rPr>
        <w:t>Se questa tendenza è ingiustificata e inopportuna, non si possono ignorare alcuni elementi</w:t>
      </w:r>
      <w:r>
        <w:rPr>
          <w:rFonts w:ascii="Times New Roman" w:hAnsi="Times New Roman" w:cs="Times New Roman"/>
          <w:sz w:val="24"/>
          <w:szCs w:val="24"/>
        </w:rPr>
        <w:t xml:space="preserve"> </w:t>
      </w:r>
      <w:r w:rsidR="00991E67">
        <w:rPr>
          <w:rFonts w:ascii="Times New Roman" w:hAnsi="Times New Roman" w:cs="Times New Roman"/>
          <w:sz w:val="24"/>
          <w:szCs w:val="24"/>
        </w:rPr>
        <w:t xml:space="preserve">  che fanno del rapporto con il mondo islamico  una delle questioni destinate ad assumere maggior rilievo nell’immediato futuro.</w:t>
      </w:r>
    </w:p>
    <w:p w:rsidR="00991E67" w:rsidRDefault="00991E67" w:rsidP="007C156E">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Avendo ormai ampiamente su</w:t>
      </w:r>
      <w:r w:rsidR="00006102">
        <w:rPr>
          <w:rFonts w:ascii="Times New Roman" w:hAnsi="Times New Roman" w:cs="Times New Roman"/>
          <w:sz w:val="24"/>
          <w:szCs w:val="24"/>
        </w:rPr>
        <w:t>p</w:t>
      </w:r>
      <w:r>
        <w:rPr>
          <w:rFonts w:ascii="Times New Roman" w:hAnsi="Times New Roman" w:cs="Times New Roman"/>
          <w:sz w:val="24"/>
          <w:szCs w:val="24"/>
        </w:rPr>
        <w:t>erato il miliardo, i mussulmani costituiscon</w:t>
      </w:r>
      <w:r w:rsidR="00006102">
        <w:rPr>
          <w:rFonts w:ascii="Times New Roman" w:hAnsi="Times New Roman" w:cs="Times New Roman"/>
          <w:sz w:val="24"/>
          <w:szCs w:val="24"/>
        </w:rPr>
        <w:t xml:space="preserve">o circa un quinto </w:t>
      </w:r>
      <w:r>
        <w:rPr>
          <w:rFonts w:ascii="Times New Roman" w:hAnsi="Times New Roman" w:cs="Times New Roman"/>
          <w:sz w:val="24"/>
          <w:szCs w:val="24"/>
        </w:rPr>
        <w:t>della popolazione mondiale e il loro numero è destinato a raddoppiare.</w:t>
      </w:r>
      <w:r w:rsidR="007C156E">
        <w:rPr>
          <w:rFonts w:ascii="Times New Roman" w:hAnsi="Times New Roman" w:cs="Times New Roman"/>
          <w:sz w:val="24"/>
          <w:szCs w:val="24"/>
        </w:rPr>
        <w:t xml:space="preserve"> </w:t>
      </w:r>
      <w:r>
        <w:rPr>
          <w:rFonts w:ascii="Times New Roman" w:hAnsi="Times New Roman" w:cs="Times New Roman"/>
          <w:sz w:val="24"/>
          <w:szCs w:val="24"/>
        </w:rPr>
        <w:t xml:space="preserve">I paesi i cui abitanti aderiscono all’islam per più dell’80% sono: Afghanistan, Algeria, Arabia Saudita, Bahrein, Bangladesh, Comore, Egitto Emirati Arabi Uniti, Gambia, Gibuti, </w:t>
      </w:r>
      <w:r w:rsidR="00006102">
        <w:rPr>
          <w:rFonts w:ascii="Times New Roman" w:hAnsi="Times New Roman" w:cs="Times New Roman"/>
          <w:sz w:val="24"/>
          <w:szCs w:val="24"/>
        </w:rPr>
        <w:t>Giordania, Indonesia, Iran, Iraq, K</w:t>
      </w:r>
      <w:r>
        <w:rPr>
          <w:rFonts w:ascii="Times New Roman" w:hAnsi="Times New Roman" w:cs="Times New Roman"/>
          <w:sz w:val="24"/>
          <w:szCs w:val="24"/>
        </w:rPr>
        <w:t>uwait,</w:t>
      </w:r>
      <w:r w:rsidR="00006102">
        <w:rPr>
          <w:rFonts w:ascii="Times New Roman" w:hAnsi="Times New Roman" w:cs="Times New Roman"/>
          <w:sz w:val="24"/>
          <w:szCs w:val="24"/>
        </w:rPr>
        <w:t xml:space="preserve"> </w:t>
      </w:r>
      <w:r>
        <w:rPr>
          <w:rFonts w:ascii="Times New Roman" w:hAnsi="Times New Roman" w:cs="Times New Roman"/>
          <w:sz w:val="24"/>
          <w:szCs w:val="24"/>
        </w:rPr>
        <w:t>Libia</w:t>
      </w:r>
      <w:r w:rsidR="00006102">
        <w:rPr>
          <w:rFonts w:ascii="Times New Roman" w:hAnsi="Times New Roman" w:cs="Times New Roman"/>
          <w:sz w:val="24"/>
          <w:szCs w:val="24"/>
        </w:rPr>
        <w:t>,</w:t>
      </w:r>
      <w:r>
        <w:rPr>
          <w:rFonts w:ascii="Times New Roman" w:hAnsi="Times New Roman" w:cs="Times New Roman"/>
          <w:sz w:val="24"/>
          <w:szCs w:val="24"/>
        </w:rPr>
        <w:t xml:space="preserve"> Maldive, Mali</w:t>
      </w:r>
      <w:r w:rsidR="00006102">
        <w:rPr>
          <w:rFonts w:ascii="Times New Roman" w:hAnsi="Times New Roman" w:cs="Times New Roman"/>
          <w:sz w:val="24"/>
          <w:szCs w:val="24"/>
        </w:rPr>
        <w:t>,</w:t>
      </w:r>
      <w:r>
        <w:rPr>
          <w:rFonts w:ascii="Times New Roman" w:hAnsi="Times New Roman" w:cs="Times New Roman"/>
          <w:sz w:val="24"/>
          <w:szCs w:val="24"/>
        </w:rPr>
        <w:t xml:space="preserve"> Marocco</w:t>
      </w:r>
      <w:r w:rsidR="00006102">
        <w:rPr>
          <w:rFonts w:ascii="Times New Roman" w:hAnsi="Times New Roman" w:cs="Times New Roman"/>
          <w:sz w:val="24"/>
          <w:szCs w:val="24"/>
        </w:rPr>
        <w:t>,</w:t>
      </w:r>
      <w:r>
        <w:rPr>
          <w:rFonts w:ascii="Times New Roman" w:hAnsi="Times New Roman" w:cs="Times New Roman"/>
          <w:sz w:val="24"/>
          <w:szCs w:val="24"/>
        </w:rPr>
        <w:t xml:space="preserve"> Mauritania, Niger, Oman Pakistan, Qatar, Sahara Oc</w:t>
      </w:r>
      <w:r w:rsidR="00006102">
        <w:rPr>
          <w:rFonts w:ascii="Times New Roman" w:hAnsi="Times New Roman" w:cs="Times New Roman"/>
          <w:sz w:val="24"/>
          <w:szCs w:val="24"/>
        </w:rPr>
        <w:t>cidentale, Senegal, Tunisia, Tur</w:t>
      </w:r>
      <w:r>
        <w:rPr>
          <w:rFonts w:ascii="Times New Roman" w:hAnsi="Times New Roman" w:cs="Times New Roman"/>
          <w:sz w:val="24"/>
          <w:szCs w:val="24"/>
        </w:rPr>
        <w:t xml:space="preserve">chia, Yemen. </w:t>
      </w:r>
    </w:p>
    <w:p w:rsidR="007C156E" w:rsidRDefault="00991E67" w:rsidP="00991E67">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In questi paesi una donna, nel corso della sua vita, ha in media </w:t>
      </w:r>
      <w:r w:rsidR="007C156E">
        <w:rPr>
          <w:rFonts w:ascii="Times New Roman" w:hAnsi="Times New Roman" w:cs="Times New Roman"/>
          <w:sz w:val="24"/>
          <w:szCs w:val="24"/>
        </w:rPr>
        <w:t>6</w:t>
      </w:r>
      <w:r>
        <w:rPr>
          <w:rFonts w:ascii="Times New Roman" w:hAnsi="Times New Roman" w:cs="Times New Roman"/>
          <w:sz w:val="24"/>
          <w:szCs w:val="24"/>
        </w:rPr>
        <w:t xml:space="preserve"> figli, contro i </w:t>
      </w:r>
      <w:r w:rsidR="007C156E">
        <w:rPr>
          <w:rFonts w:ascii="Times New Roman" w:hAnsi="Times New Roman" w:cs="Times New Roman"/>
          <w:sz w:val="24"/>
          <w:szCs w:val="24"/>
        </w:rPr>
        <w:t>4</w:t>
      </w:r>
      <w:r>
        <w:rPr>
          <w:rFonts w:ascii="Times New Roman" w:hAnsi="Times New Roman" w:cs="Times New Roman"/>
          <w:sz w:val="24"/>
          <w:szCs w:val="24"/>
        </w:rPr>
        <w:t xml:space="preserve"> degli altri paesi in via di sviluppo, i </w:t>
      </w:r>
      <w:r w:rsidR="007C156E">
        <w:rPr>
          <w:rFonts w:ascii="Times New Roman" w:hAnsi="Times New Roman" w:cs="Times New Roman"/>
          <w:sz w:val="24"/>
          <w:szCs w:val="24"/>
        </w:rPr>
        <w:t>2</w:t>
      </w:r>
      <w:r>
        <w:rPr>
          <w:rFonts w:ascii="Times New Roman" w:hAnsi="Times New Roman" w:cs="Times New Roman"/>
          <w:sz w:val="24"/>
          <w:szCs w:val="24"/>
        </w:rPr>
        <w:t xml:space="preserve"> dei paesi socialisti e </w:t>
      </w:r>
      <w:r w:rsidR="007C156E">
        <w:rPr>
          <w:rFonts w:ascii="Times New Roman" w:hAnsi="Times New Roman" w:cs="Times New Roman"/>
          <w:sz w:val="24"/>
          <w:szCs w:val="24"/>
        </w:rPr>
        <w:t>1,5</w:t>
      </w:r>
      <w:r>
        <w:rPr>
          <w:rFonts w:ascii="Times New Roman" w:hAnsi="Times New Roman" w:cs="Times New Roman"/>
          <w:sz w:val="24"/>
          <w:szCs w:val="24"/>
        </w:rPr>
        <w:t xml:space="preserve"> dei paesi avanzati. </w:t>
      </w:r>
    </w:p>
    <w:p w:rsidR="007C156E" w:rsidRDefault="007C156E" w:rsidP="00991E67">
      <w:pPr>
        <w:spacing w:after="0" w:line="360" w:lineRule="auto"/>
        <w:ind w:left="851" w:right="991" w:firstLine="283"/>
        <w:jc w:val="both"/>
        <w:rPr>
          <w:rFonts w:ascii="Times New Roman" w:hAnsi="Times New Roman" w:cs="Times New Roman"/>
          <w:sz w:val="24"/>
          <w:szCs w:val="24"/>
        </w:rPr>
      </w:pPr>
    </w:p>
    <w:p w:rsidR="00991E67" w:rsidRDefault="007C156E" w:rsidP="00965E7B">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2 . </w:t>
      </w:r>
      <w:r w:rsidR="00991E67">
        <w:rPr>
          <w:rFonts w:ascii="Times New Roman" w:hAnsi="Times New Roman" w:cs="Times New Roman"/>
          <w:sz w:val="24"/>
          <w:szCs w:val="24"/>
        </w:rPr>
        <w:t>Inversamente la</w:t>
      </w:r>
      <w:r>
        <w:rPr>
          <w:rFonts w:ascii="Times New Roman" w:hAnsi="Times New Roman" w:cs="Times New Roman"/>
          <w:sz w:val="24"/>
          <w:szCs w:val="24"/>
        </w:rPr>
        <w:t xml:space="preserve"> vita media nei paesi islamici è di 55 anni, risp</w:t>
      </w:r>
      <w:r w:rsidR="00991E67">
        <w:rPr>
          <w:rFonts w:ascii="Times New Roman" w:hAnsi="Times New Roman" w:cs="Times New Roman"/>
          <w:sz w:val="24"/>
          <w:szCs w:val="24"/>
        </w:rPr>
        <w:t xml:space="preserve">etto ai 62 delle altre nazioni in via di sviluppo, ai 70 dei paesi socialisti e ai 75 di quelli industrializzati. La mortalità infantile ha ancora un forte peso in questo quadro, con un’incidenza dieci volte maggiore rispetto a quella dei paesi sviluppati, i quali nonostante ciò, avendo un tasso di crescita molto più basso, raddoppiano la propria popolazione in </w:t>
      </w:r>
      <w:r>
        <w:rPr>
          <w:rFonts w:ascii="Times New Roman" w:hAnsi="Times New Roman" w:cs="Times New Roman"/>
          <w:sz w:val="24"/>
          <w:szCs w:val="24"/>
        </w:rPr>
        <w:t>233</w:t>
      </w:r>
      <w:r w:rsidR="00991E67">
        <w:rPr>
          <w:rFonts w:ascii="Times New Roman" w:hAnsi="Times New Roman" w:cs="Times New Roman"/>
          <w:sz w:val="24"/>
          <w:szCs w:val="24"/>
        </w:rPr>
        <w:t xml:space="preserve"> anni, contro i solo 25 previsti per lo stesso aumento nel mondo mussulmano.</w:t>
      </w:r>
    </w:p>
    <w:p w:rsidR="00965E7B" w:rsidRDefault="00965E7B" w:rsidP="00965E7B">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Nel mondo mussulmano inoltre sono chiari  </w:t>
      </w:r>
      <w:r w:rsidR="006F754F">
        <w:rPr>
          <w:rFonts w:ascii="Times New Roman" w:hAnsi="Times New Roman" w:cs="Times New Roman"/>
          <w:sz w:val="24"/>
          <w:szCs w:val="24"/>
        </w:rPr>
        <w:t xml:space="preserve"> </w:t>
      </w:r>
      <w:r>
        <w:rPr>
          <w:rFonts w:ascii="Times New Roman" w:hAnsi="Times New Roman" w:cs="Times New Roman"/>
          <w:sz w:val="24"/>
          <w:szCs w:val="24"/>
        </w:rPr>
        <w:t>i segni di inversione di tendenza per quanto riguarda la mortalità e la durata media della vita, i quali sono ovviamente correlati al reddito pro capite, che resta comunque piuttosto basso (sotto i 500 dollari l’anno) nei paesi non produttori di petrolio.</w:t>
      </w:r>
      <w:r w:rsidR="00961F4F">
        <w:rPr>
          <w:rFonts w:ascii="Times New Roman" w:hAnsi="Times New Roman" w:cs="Times New Roman"/>
          <w:sz w:val="24"/>
          <w:szCs w:val="24"/>
        </w:rPr>
        <w:t xml:space="preserve"> </w:t>
      </w:r>
      <w:r>
        <w:rPr>
          <w:rFonts w:ascii="Times New Roman" w:hAnsi="Times New Roman" w:cs="Times New Roman"/>
          <w:sz w:val="24"/>
          <w:szCs w:val="24"/>
        </w:rPr>
        <w:t>Il tasso di natalità sembra invece restare costante, tanto che il 43% della popolazione di questa parte del mondo ha meno di 15 anni.</w:t>
      </w:r>
    </w:p>
    <w:p w:rsidR="006F754F" w:rsidRDefault="00965E7B" w:rsidP="006F754F">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Di fronte a tale situazione, pur opponendosi ad aborto e sterilizzazione, varie autorità islamiche si sono espresse favorevolmente rispetto a</w:t>
      </w:r>
      <w:r w:rsidR="006F754F">
        <w:rPr>
          <w:rFonts w:ascii="Times New Roman" w:hAnsi="Times New Roman" w:cs="Times New Roman"/>
          <w:sz w:val="24"/>
          <w:szCs w:val="24"/>
        </w:rPr>
        <w:t>l</w:t>
      </w:r>
      <w:r>
        <w:rPr>
          <w:rFonts w:ascii="Times New Roman" w:hAnsi="Times New Roman" w:cs="Times New Roman"/>
          <w:sz w:val="24"/>
          <w:szCs w:val="24"/>
        </w:rPr>
        <w:t xml:space="preserve">le pratiche contraccettive, senza peraltro rovesciare l’atteggiamento tradizionale sostanzialmente favorevole alla </w:t>
      </w:r>
      <w:r>
        <w:rPr>
          <w:rFonts w:ascii="Times New Roman" w:hAnsi="Times New Roman" w:cs="Times New Roman"/>
          <w:sz w:val="24"/>
          <w:szCs w:val="24"/>
        </w:rPr>
        <w:lastRenderedPageBreak/>
        <w:t>procreazione, considerata una benedizione divina.</w:t>
      </w:r>
      <w:r w:rsidR="006F754F">
        <w:rPr>
          <w:rFonts w:ascii="Times New Roman" w:hAnsi="Times New Roman" w:cs="Times New Roman"/>
          <w:sz w:val="24"/>
          <w:szCs w:val="24"/>
        </w:rPr>
        <w:t xml:space="preserve"> Lo scarso esito ottenuto dall’autorizzazione a ricorrere a metodi anticoncezionali non va quindi ricondotti anzitutto   ad impedimenti religiosi veri e propri, quanto a radicati sentimenti ancora largamente diffusi.</w:t>
      </w:r>
    </w:p>
    <w:p w:rsidR="006F754F" w:rsidRDefault="006F754F" w:rsidP="006F754F">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La giovane età in cui le ragazze si sposano ha ovviamente il suo peso: nell’area </w:t>
      </w:r>
      <w:r w:rsidR="00961F4F">
        <w:rPr>
          <w:rFonts w:ascii="Times New Roman" w:hAnsi="Times New Roman" w:cs="Times New Roman"/>
          <w:sz w:val="24"/>
          <w:szCs w:val="24"/>
        </w:rPr>
        <w:t>presa in esame il 34 % dei bambi</w:t>
      </w:r>
      <w:r>
        <w:rPr>
          <w:rFonts w:ascii="Times New Roman" w:hAnsi="Times New Roman" w:cs="Times New Roman"/>
          <w:sz w:val="24"/>
          <w:szCs w:val="24"/>
        </w:rPr>
        <w:t xml:space="preserve">ni nasce da donne  </w:t>
      </w:r>
      <w:r w:rsidR="00961F4F">
        <w:rPr>
          <w:rFonts w:ascii="Times New Roman" w:hAnsi="Times New Roman" w:cs="Times New Roman"/>
          <w:sz w:val="24"/>
          <w:szCs w:val="24"/>
        </w:rPr>
        <w:t xml:space="preserve"> </w:t>
      </w:r>
      <w:r>
        <w:rPr>
          <w:rFonts w:ascii="Times New Roman" w:hAnsi="Times New Roman" w:cs="Times New Roman"/>
          <w:sz w:val="24"/>
          <w:szCs w:val="24"/>
        </w:rPr>
        <w:t>al di sotto dei vent’anni, anche se non va dimenticato che questo indice varia sensibilmente nelle diverse zone del mondo mussulmano, passando dal 43% del Nord Africa al 13% del Sudest asiatico e che in questo campo molte cose stanno cambiando.</w:t>
      </w:r>
    </w:p>
    <w:p w:rsidR="006F754F" w:rsidRDefault="006F754F" w:rsidP="006F754F">
      <w:pPr>
        <w:spacing w:after="0" w:line="360" w:lineRule="auto"/>
        <w:ind w:left="851" w:right="991" w:firstLine="283"/>
        <w:jc w:val="both"/>
        <w:rPr>
          <w:rFonts w:ascii="Times New Roman" w:hAnsi="Times New Roman" w:cs="Times New Roman"/>
          <w:sz w:val="24"/>
          <w:szCs w:val="24"/>
        </w:rPr>
      </w:pPr>
    </w:p>
    <w:p w:rsidR="00140CE0" w:rsidRDefault="006F754F" w:rsidP="006F754F">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3 . Oggi si scorgono segni di un crescente </w:t>
      </w:r>
      <w:r w:rsidR="00961F4F">
        <w:rPr>
          <w:rFonts w:ascii="Times New Roman" w:hAnsi="Times New Roman" w:cs="Times New Roman"/>
          <w:sz w:val="24"/>
          <w:szCs w:val="24"/>
        </w:rPr>
        <w:t xml:space="preserve"> </w:t>
      </w:r>
      <w:r>
        <w:rPr>
          <w:rFonts w:ascii="Times New Roman" w:hAnsi="Times New Roman" w:cs="Times New Roman"/>
          <w:sz w:val="24"/>
          <w:szCs w:val="24"/>
        </w:rPr>
        <w:t xml:space="preserve"> controllo delle nascite e dell’avvio ad una certa transizione demografica. Comincia a </w:t>
      </w:r>
      <w:proofErr w:type="gramStart"/>
      <w:r>
        <w:rPr>
          <w:rFonts w:ascii="Times New Roman" w:hAnsi="Times New Roman" w:cs="Times New Roman"/>
          <w:sz w:val="24"/>
          <w:szCs w:val="24"/>
        </w:rPr>
        <w:t>incrinarsi  quella</w:t>
      </w:r>
      <w:proofErr w:type="gramEnd"/>
      <w:r>
        <w:rPr>
          <w:rFonts w:ascii="Times New Roman" w:hAnsi="Times New Roman" w:cs="Times New Roman"/>
          <w:sz w:val="24"/>
          <w:szCs w:val="24"/>
        </w:rPr>
        <w:t xml:space="preserve"> società mussulmana che finora ha resistito vigorosamente alla generale diminuzione</w:t>
      </w:r>
      <w:r w:rsidR="00140CE0">
        <w:rPr>
          <w:rFonts w:ascii="Times New Roman" w:hAnsi="Times New Roman" w:cs="Times New Roman"/>
          <w:sz w:val="24"/>
          <w:szCs w:val="24"/>
        </w:rPr>
        <w:t xml:space="preserve"> della fecondità in forza della condizione femminile subalterna e del rigido ruolo delle strutture familiari. Nei tratti specifici rimangono pur sempre forti differenze territoriali e sociali. Ad esempio si può osservare che, come in altre regioni in via di sviluppo, la fecondità della popolazione urbana è più bassa che nelle campagne. Ed è altrettanto vero che la scolarizzazione femminile, specie se si prolunga oltre l’insegnamento primario, è un fattore di controllo della natalità, poiché comporta un ritardo nell’età del matrimonio e una maggior informazione sulle pratiche contraccettive.</w:t>
      </w:r>
    </w:p>
    <w:p w:rsidR="006F754F" w:rsidRDefault="00140CE0" w:rsidP="006F754F">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Ha il suo peso un fattore p</w:t>
      </w:r>
      <w:r w:rsidR="00EE58E6">
        <w:rPr>
          <w:rFonts w:ascii="Times New Roman" w:hAnsi="Times New Roman" w:cs="Times New Roman"/>
          <w:sz w:val="24"/>
          <w:szCs w:val="24"/>
        </w:rPr>
        <w:t>s</w:t>
      </w:r>
      <w:r>
        <w:rPr>
          <w:rFonts w:ascii="Times New Roman" w:hAnsi="Times New Roman" w:cs="Times New Roman"/>
          <w:sz w:val="24"/>
          <w:szCs w:val="24"/>
        </w:rPr>
        <w:t>icologico: la scuola introduce le ragazze in un mondo esterno all’ambito familiare e le stimola ad aspirazioni professionali che non coincidono col</w:t>
      </w:r>
      <w:r w:rsidR="00EE58E6">
        <w:rPr>
          <w:rFonts w:ascii="Times New Roman" w:hAnsi="Times New Roman" w:cs="Times New Roman"/>
          <w:sz w:val="24"/>
          <w:szCs w:val="24"/>
        </w:rPr>
        <w:t xml:space="preserve"> </w:t>
      </w:r>
      <w:r>
        <w:rPr>
          <w:rFonts w:ascii="Times New Roman" w:hAnsi="Times New Roman" w:cs="Times New Roman"/>
          <w:sz w:val="24"/>
          <w:szCs w:val="24"/>
        </w:rPr>
        <w:t>tradizionale modello delle madri di famiglia. Sta di fatto</w:t>
      </w:r>
      <w:r w:rsidR="00EE58E6">
        <w:rPr>
          <w:rFonts w:ascii="Times New Roman" w:hAnsi="Times New Roman" w:cs="Times New Roman"/>
          <w:sz w:val="24"/>
          <w:szCs w:val="24"/>
        </w:rPr>
        <w:t xml:space="preserve"> </w:t>
      </w:r>
      <w:r>
        <w:rPr>
          <w:rFonts w:ascii="Times New Roman" w:hAnsi="Times New Roman" w:cs="Times New Roman"/>
          <w:sz w:val="24"/>
          <w:szCs w:val="24"/>
        </w:rPr>
        <w:t xml:space="preserve">  che la fecondità risulta tanto più bassa </w:t>
      </w:r>
      <w:proofErr w:type="gramStart"/>
      <w:r>
        <w:rPr>
          <w:rFonts w:ascii="Times New Roman" w:hAnsi="Times New Roman" w:cs="Times New Roman"/>
          <w:sz w:val="24"/>
          <w:szCs w:val="24"/>
        </w:rPr>
        <w:t>quanto  più</w:t>
      </w:r>
      <w:proofErr w:type="gramEnd"/>
      <w:r>
        <w:rPr>
          <w:rFonts w:ascii="Times New Roman" w:hAnsi="Times New Roman" w:cs="Times New Roman"/>
          <w:sz w:val="24"/>
          <w:szCs w:val="24"/>
        </w:rPr>
        <w:t xml:space="preserve"> elevati sono i livelli di istruzione e il tasso di attività femminile. La tradizione arabo-islamica ha limitato per secoli l’universo femminile al chiuso della famiglia.</w:t>
      </w:r>
    </w:p>
    <w:p w:rsidR="00140CE0" w:rsidRDefault="00140CE0" w:rsidP="006F754F">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La vita della donna a fianco di un uomo più avanti negli anni</w:t>
      </w:r>
      <w:r w:rsidR="00395ED7">
        <w:rPr>
          <w:rFonts w:ascii="Times New Roman" w:hAnsi="Times New Roman" w:cs="Times New Roman"/>
          <w:sz w:val="24"/>
          <w:szCs w:val="24"/>
        </w:rPr>
        <w:t xml:space="preserve"> – il solo a tenere i contatti con l’esterno grazie all’istruzione e all’attività professionale -  era circoscritto al ruolo di madre. </w:t>
      </w:r>
    </w:p>
    <w:p w:rsidR="00395ED7" w:rsidRDefault="00395ED7" w:rsidP="006F754F">
      <w:pPr>
        <w:spacing w:after="0" w:line="360" w:lineRule="auto"/>
        <w:ind w:left="851" w:right="991" w:firstLine="283"/>
        <w:jc w:val="both"/>
        <w:rPr>
          <w:rFonts w:ascii="Times New Roman" w:hAnsi="Times New Roman" w:cs="Times New Roman"/>
          <w:sz w:val="24"/>
          <w:szCs w:val="24"/>
        </w:rPr>
      </w:pPr>
    </w:p>
    <w:p w:rsidR="00395ED7" w:rsidRDefault="00395ED7" w:rsidP="006F754F">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4 . Da vent’anni sono state rimesse in causa le tre ineguaglianze tra i coniugi: l’ineguaglianza d’età, l’</w:t>
      </w:r>
      <w:r w:rsidR="00C153F0">
        <w:rPr>
          <w:rFonts w:ascii="Times New Roman" w:hAnsi="Times New Roman" w:cs="Times New Roman"/>
          <w:sz w:val="24"/>
          <w:szCs w:val="24"/>
        </w:rPr>
        <w:t>ineguaglianza di istruzione</w:t>
      </w:r>
      <w:r>
        <w:rPr>
          <w:rFonts w:ascii="Times New Roman" w:hAnsi="Times New Roman" w:cs="Times New Roman"/>
          <w:sz w:val="24"/>
          <w:szCs w:val="24"/>
        </w:rPr>
        <w:t>, l</w:t>
      </w:r>
      <w:r w:rsidR="00C153F0">
        <w:rPr>
          <w:rFonts w:ascii="Times New Roman" w:hAnsi="Times New Roman" w:cs="Times New Roman"/>
          <w:sz w:val="24"/>
          <w:szCs w:val="24"/>
        </w:rPr>
        <w:t>’</w:t>
      </w:r>
      <w:r>
        <w:rPr>
          <w:rFonts w:ascii="Times New Roman" w:hAnsi="Times New Roman" w:cs="Times New Roman"/>
          <w:sz w:val="24"/>
          <w:szCs w:val="24"/>
        </w:rPr>
        <w:t>ineguaglianza dell’attività fuori dal focolare domestico. Come s’è detto, il su</w:t>
      </w:r>
      <w:r w:rsidR="00C153F0">
        <w:rPr>
          <w:rFonts w:ascii="Times New Roman" w:hAnsi="Times New Roman" w:cs="Times New Roman"/>
          <w:sz w:val="24"/>
          <w:szCs w:val="24"/>
        </w:rPr>
        <w:t>p</w:t>
      </w:r>
      <w:r>
        <w:rPr>
          <w:rFonts w:ascii="Times New Roman" w:hAnsi="Times New Roman" w:cs="Times New Roman"/>
          <w:sz w:val="24"/>
          <w:szCs w:val="24"/>
        </w:rPr>
        <w:t>eramento delle</w:t>
      </w:r>
      <w:r w:rsidR="00C153F0">
        <w:rPr>
          <w:rFonts w:ascii="Times New Roman" w:hAnsi="Times New Roman" w:cs="Times New Roman"/>
          <w:sz w:val="24"/>
          <w:szCs w:val="24"/>
        </w:rPr>
        <w:t xml:space="preserve"> </w:t>
      </w:r>
      <w:r>
        <w:rPr>
          <w:rFonts w:ascii="Times New Roman" w:hAnsi="Times New Roman" w:cs="Times New Roman"/>
          <w:sz w:val="24"/>
          <w:szCs w:val="24"/>
        </w:rPr>
        <w:t>prime due ha già innescato un sensibile declino della fecondità; la terza scomparirà quando cadranno le barriere che vincolano rigidamente la donna alla famiglia.</w:t>
      </w:r>
    </w:p>
    <w:p w:rsidR="00395ED7" w:rsidRDefault="00395ED7" w:rsidP="006F754F">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Una siffatta ipotesi </w:t>
      </w:r>
      <w:proofErr w:type="spellStart"/>
      <w:r>
        <w:rPr>
          <w:rFonts w:ascii="Times New Roman" w:hAnsi="Times New Roman" w:cs="Times New Roman"/>
          <w:sz w:val="24"/>
          <w:szCs w:val="24"/>
        </w:rPr>
        <w:t>ribaltatrice</w:t>
      </w:r>
      <w:proofErr w:type="spellEnd"/>
      <w:r>
        <w:rPr>
          <w:rFonts w:ascii="Times New Roman" w:hAnsi="Times New Roman" w:cs="Times New Roman"/>
          <w:sz w:val="24"/>
          <w:szCs w:val="24"/>
        </w:rPr>
        <w:t xml:space="preserve"> è accolta diversamente a seconda del livello di</w:t>
      </w:r>
      <w:r w:rsidR="00C153F0">
        <w:rPr>
          <w:rFonts w:ascii="Times New Roman" w:hAnsi="Times New Roman" w:cs="Times New Roman"/>
          <w:sz w:val="24"/>
          <w:szCs w:val="24"/>
        </w:rPr>
        <w:t xml:space="preserve"> evoluzione dei gruppi so</w:t>
      </w:r>
      <w:r>
        <w:rPr>
          <w:rFonts w:ascii="Times New Roman" w:hAnsi="Times New Roman" w:cs="Times New Roman"/>
          <w:sz w:val="24"/>
          <w:szCs w:val="24"/>
        </w:rPr>
        <w:t>c</w:t>
      </w:r>
      <w:r w:rsidR="00C153F0">
        <w:rPr>
          <w:rFonts w:ascii="Times New Roman" w:hAnsi="Times New Roman" w:cs="Times New Roman"/>
          <w:sz w:val="24"/>
          <w:szCs w:val="24"/>
        </w:rPr>
        <w:t>ia</w:t>
      </w:r>
      <w:r>
        <w:rPr>
          <w:rFonts w:ascii="Times New Roman" w:hAnsi="Times New Roman" w:cs="Times New Roman"/>
          <w:sz w:val="24"/>
          <w:szCs w:val="24"/>
        </w:rPr>
        <w:t xml:space="preserve">li. Nei paesi dove si va affermando il riconoscimento alle donne </w:t>
      </w:r>
      <w:r>
        <w:rPr>
          <w:rFonts w:ascii="Times New Roman" w:hAnsi="Times New Roman" w:cs="Times New Roman"/>
          <w:sz w:val="24"/>
          <w:szCs w:val="24"/>
        </w:rPr>
        <w:lastRenderedPageBreak/>
        <w:t>di diritti pari agli uomini, la transizione a</w:t>
      </w:r>
      <w:r w:rsidR="00C153F0">
        <w:rPr>
          <w:rFonts w:ascii="Times New Roman" w:hAnsi="Times New Roman" w:cs="Times New Roman"/>
          <w:sz w:val="24"/>
          <w:szCs w:val="24"/>
        </w:rPr>
        <w:t xml:space="preserve"> </w:t>
      </w:r>
      <w:r>
        <w:rPr>
          <w:rFonts w:ascii="Times New Roman" w:hAnsi="Times New Roman" w:cs="Times New Roman"/>
          <w:sz w:val="24"/>
          <w:szCs w:val="24"/>
        </w:rPr>
        <w:t>una fecondità più contenuta è un effetto assoluto. In alcuni paesi islamici invece certi movimenti religiosi tentano di trascinare lo stato a ridiscutere le rivendicazioni già acquisite dalle donne: il futuro di questi movimenti potrebbe quindi pesare sull’andamento della transizione demografica.</w:t>
      </w:r>
    </w:p>
    <w:p w:rsidR="00C153F0" w:rsidRDefault="00C153F0" w:rsidP="006F754F">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Gli atteggiamenti dei governi rispetto a questa situazione sono diversi e dipendono da molteplici fattori: in metà dei paesi presi in considerazione il governo si dice soddisfatto dell’attuale incremento della popolazione, il 40% giudica invece la crescita eccessiva, mentre vi è anche un 10% di paesi dove il tasso di sviluppo demografico è ritenuto insufficiente, benché superiore a quello medio mondiale. Quest’ultima posizione – propria dei ricchi Stati della penisola araba -  è determinata dall’esiguità della popolazione di tali paesi rispetto a quella dei loro vicini e al gran numero di lavoratori stranieri che essi si trovano a ospitare.</w:t>
      </w:r>
    </w:p>
    <w:p w:rsidR="00C153F0" w:rsidRDefault="007118E3" w:rsidP="006F754F">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La pressione demografica e il mancato sviluppo dei loro paesi d’origine ha indotto un numero sempre crescente di mussulmani ad abbandonare la propria terra per emigrare nelle zone del mondo economicamente più sviluppato. </w:t>
      </w:r>
    </w:p>
    <w:p w:rsidR="007118E3" w:rsidRDefault="007118E3" w:rsidP="006F754F">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La presenza islamica in Occidente e in particolare in Europa si è così fatta massiccia negli ultimi anni ed è un fenomeno interessante, complesso e per certi aspetti inedito. Infatti per quattro secoli e mezzo dalla scoperta dell’</w:t>
      </w:r>
    </w:p>
    <w:p w:rsidR="007118E3" w:rsidRDefault="007118E3" w:rsidP="006F754F">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America alla metà del nostro secolo, la direzione fondamentale dei flussi migratori (eccezion fatta solo per la tratta dei negri, che certo è stata tutto fuorch</w:t>
      </w:r>
      <w:r w:rsidR="00F82882">
        <w:rPr>
          <w:rFonts w:ascii="Times New Roman" w:hAnsi="Times New Roman" w:cs="Times New Roman"/>
          <w:sz w:val="24"/>
          <w:szCs w:val="24"/>
        </w:rPr>
        <w:t xml:space="preserve">é un movimento </w:t>
      </w:r>
      <w:r>
        <w:rPr>
          <w:rFonts w:ascii="Times New Roman" w:hAnsi="Times New Roman" w:cs="Times New Roman"/>
          <w:sz w:val="24"/>
          <w:szCs w:val="24"/>
        </w:rPr>
        <w:t>spontaneo e volontario)</w:t>
      </w:r>
      <w:r w:rsidR="00F82882">
        <w:rPr>
          <w:rFonts w:ascii="Times New Roman" w:hAnsi="Times New Roman" w:cs="Times New Roman"/>
          <w:sz w:val="24"/>
          <w:szCs w:val="24"/>
        </w:rPr>
        <w:t xml:space="preserve"> andava dalla sovrappopolata E</w:t>
      </w:r>
      <w:r>
        <w:rPr>
          <w:rFonts w:ascii="Times New Roman" w:hAnsi="Times New Roman" w:cs="Times New Roman"/>
          <w:sz w:val="24"/>
          <w:szCs w:val="24"/>
        </w:rPr>
        <w:t>uropa ai “nuovi mondi” da valorizzare: l’America del Nord e del Sud, l’</w:t>
      </w:r>
      <w:r w:rsidR="00F82882">
        <w:rPr>
          <w:rFonts w:ascii="Times New Roman" w:hAnsi="Times New Roman" w:cs="Times New Roman"/>
          <w:sz w:val="24"/>
          <w:szCs w:val="24"/>
        </w:rPr>
        <w:t>A</w:t>
      </w:r>
      <w:r>
        <w:rPr>
          <w:rFonts w:ascii="Times New Roman" w:hAnsi="Times New Roman" w:cs="Times New Roman"/>
          <w:sz w:val="24"/>
          <w:szCs w:val="24"/>
        </w:rPr>
        <w:t>ustralia, l’Africa australe, gli altri Paesi dell’Asia, dell’Africa e dell’</w:t>
      </w:r>
      <w:r w:rsidR="00F82882">
        <w:rPr>
          <w:rFonts w:ascii="Times New Roman" w:hAnsi="Times New Roman" w:cs="Times New Roman"/>
          <w:sz w:val="24"/>
          <w:szCs w:val="24"/>
        </w:rPr>
        <w:t xml:space="preserve">Oceania </w:t>
      </w:r>
      <w:r>
        <w:rPr>
          <w:rFonts w:ascii="Times New Roman" w:hAnsi="Times New Roman" w:cs="Times New Roman"/>
          <w:sz w:val="24"/>
          <w:szCs w:val="24"/>
        </w:rPr>
        <w:t xml:space="preserve">  oggetto di una rapida conquista</w:t>
      </w:r>
      <w:r w:rsidR="00F82882">
        <w:rPr>
          <w:rFonts w:ascii="Times New Roman" w:hAnsi="Times New Roman" w:cs="Times New Roman"/>
          <w:sz w:val="24"/>
          <w:szCs w:val="24"/>
        </w:rPr>
        <w:t xml:space="preserve"> e di una dominazione coloniale. Si trattava quindi di spostamenti verso aree che sembravano aperte e sotto popolate, anche se spesso sono state rese tali solo dall’azione della conquista e della colonizzazione.</w:t>
      </w:r>
    </w:p>
    <w:p w:rsidR="00F82882" w:rsidRDefault="00F82882" w:rsidP="006F754F">
      <w:pPr>
        <w:spacing w:after="0" w:line="360" w:lineRule="auto"/>
        <w:ind w:left="851" w:right="991" w:firstLine="283"/>
        <w:jc w:val="both"/>
        <w:rPr>
          <w:rFonts w:ascii="Times New Roman" w:hAnsi="Times New Roman" w:cs="Times New Roman"/>
          <w:sz w:val="24"/>
          <w:szCs w:val="24"/>
        </w:rPr>
      </w:pPr>
    </w:p>
    <w:p w:rsidR="00F82882" w:rsidRDefault="00F82882" w:rsidP="00312280">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5 . Questo grande movimento, gravido di storia e di civiltà, al di là delle sue violenze e delle sue contraddizione, si è accelerato tra la fine del secolo scorso e la prima guerra mondiale, per effetto dei profondi cambiamenti di carattere economico e sociale collegati agli sviluppi della seconda rivoluzione industriale, ed è continuato a ritmo sostenuto anche fra le due guerre, non</w:t>
      </w:r>
      <w:r w:rsidR="00312280">
        <w:rPr>
          <w:rFonts w:ascii="Times New Roman" w:hAnsi="Times New Roman" w:cs="Times New Roman"/>
          <w:sz w:val="24"/>
          <w:szCs w:val="24"/>
        </w:rPr>
        <w:t>o</w:t>
      </w:r>
      <w:r>
        <w:rPr>
          <w:rFonts w:ascii="Times New Roman" w:hAnsi="Times New Roman" w:cs="Times New Roman"/>
          <w:sz w:val="24"/>
          <w:szCs w:val="24"/>
        </w:rPr>
        <w:t>stante il rallentamento imposto dall’</w:t>
      </w:r>
      <w:r w:rsidR="00312280">
        <w:rPr>
          <w:rFonts w:ascii="Times New Roman" w:hAnsi="Times New Roman" w:cs="Times New Roman"/>
          <w:sz w:val="24"/>
          <w:szCs w:val="24"/>
        </w:rPr>
        <w:t>”</w:t>
      </w:r>
      <w:r>
        <w:rPr>
          <w:rFonts w:ascii="Times New Roman" w:hAnsi="Times New Roman" w:cs="Times New Roman"/>
          <w:sz w:val="24"/>
          <w:szCs w:val="24"/>
        </w:rPr>
        <w:t>inutile strage”</w:t>
      </w:r>
      <w:r w:rsidR="00312280">
        <w:rPr>
          <w:rFonts w:ascii="Times New Roman" w:hAnsi="Times New Roman" w:cs="Times New Roman"/>
          <w:sz w:val="24"/>
          <w:szCs w:val="24"/>
        </w:rPr>
        <w:t xml:space="preserve"> della Grande G</w:t>
      </w:r>
      <w:r>
        <w:rPr>
          <w:rFonts w:ascii="Times New Roman" w:hAnsi="Times New Roman" w:cs="Times New Roman"/>
          <w:sz w:val="24"/>
          <w:szCs w:val="24"/>
        </w:rPr>
        <w:t xml:space="preserve">uerra, dalle politiche </w:t>
      </w:r>
      <w:r w:rsidR="00312280">
        <w:rPr>
          <w:rFonts w:ascii="Times New Roman" w:hAnsi="Times New Roman" w:cs="Times New Roman"/>
          <w:sz w:val="24"/>
          <w:szCs w:val="24"/>
        </w:rPr>
        <w:t>restrittive adottate</w:t>
      </w:r>
      <w:r>
        <w:rPr>
          <w:rFonts w:ascii="Times New Roman" w:hAnsi="Times New Roman" w:cs="Times New Roman"/>
          <w:sz w:val="24"/>
          <w:szCs w:val="24"/>
        </w:rPr>
        <w:t xml:space="preserve"> da alcuni Paesi</w:t>
      </w:r>
      <w:r w:rsidR="00312280">
        <w:rPr>
          <w:rFonts w:ascii="Times New Roman" w:hAnsi="Times New Roman" w:cs="Times New Roman"/>
          <w:sz w:val="24"/>
          <w:szCs w:val="24"/>
        </w:rPr>
        <w:t>,</w:t>
      </w:r>
      <w:r>
        <w:rPr>
          <w:rFonts w:ascii="Times New Roman" w:hAnsi="Times New Roman" w:cs="Times New Roman"/>
          <w:sz w:val="24"/>
          <w:szCs w:val="24"/>
        </w:rPr>
        <w:t xml:space="preserve"> e dalla “grande </w:t>
      </w:r>
      <w:r w:rsidR="00312280">
        <w:rPr>
          <w:rFonts w:ascii="Times New Roman" w:hAnsi="Times New Roman" w:cs="Times New Roman"/>
          <w:sz w:val="24"/>
          <w:szCs w:val="24"/>
        </w:rPr>
        <w:t>c</w:t>
      </w:r>
      <w:r>
        <w:rPr>
          <w:rFonts w:ascii="Times New Roman" w:hAnsi="Times New Roman" w:cs="Times New Roman"/>
          <w:sz w:val="24"/>
          <w:szCs w:val="24"/>
        </w:rPr>
        <w:t>risi”</w:t>
      </w:r>
      <w:r w:rsidR="00312280">
        <w:rPr>
          <w:rFonts w:ascii="Times New Roman" w:hAnsi="Times New Roman" w:cs="Times New Roman"/>
          <w:sz w:val="24"/>
          <w:szCs w:val="24"/>
        </w:rPr>
        <w:t xml:space="preserve"> </w:t>
      </w:r>
      <w:r>
        <w:rPr>
          <w:rFonts w:ascii="Times New Roman" w:hAnsi="Times New Roman" w:cs="Times New Roman"/>
          <w:sz w:val="24"/>
          <w:szCs w:val="24"/>
        </w:rPr>
        <w:t xml:space="preserve">del 1929. </w:t>
      </w:r>
      <w:r w:rsidR="00312280">
        <w:rPr>
          <w:rFonts w:ascii="Times New Roman" w:hAnsi="Times New Roman" w:cs="Times New Roman"/>
          <w:sz w:val="24"/>
          <w:szCs w:val="24"/>
        </w:rPr>
        <w:t>Sii calcola a non meno di 50 milioni il numero degli europei trasferiti oltremare soltanto fra il 1900 e il 1940.</w:t>
      </w:r>
    </w:p>
    <w:p w:rsidR="004863E5" w:rsidRPr="00FB63EC" w:rsidRDefault="00B01CD8" w:rsidP="00FB63EC">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All’indomani della seconda guerra </w:t>
      </w:r>
      <w:proofErr w:type="gramStart"/>
      <w:r>
        <w:rPr>
          <w:rFonts w:ascii="Times New Roman" w:hAnsi="Times New Roman" w:cs="Times New Roman"/>
          <w:sz w:val="24"/>
          <w:szCs w:val="24"/>
        </w:rPr>
        <w:t>mondiale ,</w:t>
      </w:r>
      <w:proofErr w:type="gramEnd"/>
      <w:r>
        <w:rPr>
          <w:rFonts w:ascii="Times New Roman" w:hAnsi="Times New Roman" w:cs="Times New Roman"/>
          <w:sz w:val="24"/>
          <w:szCs w:val="24"/>
        </w:rPr>
        <w:t xml:space="preserve"> però, questo flusso secolare si è invertito. L’</w:t>
      </w:r>
      <w:r w:rsidR="00E951D9">
        <w:rPr>
          <w:rFonts w:ascii="Times New Roman" w:hAnsi="Times New Roman" w:cs="Times New Roman"/>
          <w:sz w:val="24"/>
          <w:szCs w:val="24"/>
        </w:rPr>
        <w:t>Europa ha infatti</w:t>
      </w:r>
      <w:r>
        <w:rPr>
          <w:rFonts w:ascii="Times New Roman" w:hAnsi="Times New Roman" w:cs="Times New Roman"/>
          <w:sz w:val="24"/>
          <w:szCs w:val="24"/>
        </w:rPr>
        <w:t xml:space="preserve"> cominciato a diventare importatrice di mono d’opera dai Paesi del </w:t>
      </w:r>
      <w:r>
        <w:rPr>
          <w:rFonts w:ascii="Times New Roman" w:hAnsi="Times New Roman" w:cs="Times New Roman"/>
          <w:sz w:val="24"/>
          <w:szCs w:val="24"/>
        </w:rPr>
        <w:lastRenderedPageBreak/>
        <w:t>cosiddetto “Terzo Mondo”, un’espressione coniata proprio in quegli anni per definire i paesi dell’Asia, dell’Africa e dell’America Latina di nuova indipendenza o ancora in lotta per la loro emancipazione politica, economica e sociale. Le condizioni economiche dei Paesi d’origine sono st</w:t>
      </w:r>
      <w:r w:rsidR="00E951D9">
        <w:rPr>
          <w:rFonts w:ascii="Times New Roman" w:hAnsi="Times New Roman" w:cs="Times New Roman"/>
          <w:sz w:val="24"/>
          <w:szCs w:val="24"/>
        </w:rPr>
        <w:t>a</w:t>
      </w:r>
      <w:r>
        <w:rPr>
          <w:rFonts w:ascii="Times New Roman" w:hAnsi="Times New Roman" w:cs="Times New Roman"/>
          <w:sz w:val="24"/>
          <w:szCs w:val="24"/>
        </w:rPr>
        <w:t>te uno dei fattori principali nel determinare i flussi migratori: una decolonizzazione ancora incompiuta, lo sviluppo parziale, squilibrato se non addirittura mancato, ma soprattutto l’esplosione demografica.</w:t>
      </w:r>
      <w:r w:rsidR="00E951D9">
        <w:rPr>
          <w:rFonts w:ascii="Times New Roman" w:hAnsi="Times New Roman" w:cs="Times New Roman"/>
          <w:sz w:val="24"/>
          <w:szCs w:val="24"/>
        </w:rPr>
        <w:t xml:space="preserve"> </w:t>
      </w:r>
      <w:r>
        <w:rPr>
          <w:rFonts w:ascii="Times New Roman" w:hAnsi="Times New Roman" w:cs="Times New Roman"/>
          <w:sz w:val="24"/>
          <w:szCs w:val="24"/>
        </w:rPr>
        <w:t>Gli effet</w:t>
      </w:r>
      <w:r w:rsidR="009C1BB4">
        <w:rPr>
          <w:rFonts w:ascii="Times New Roman" w:hAnsi="Times New Roman" w:cs="Times New Roman"/>
          <w:sz w:val="24"/>
          <w:szCs w:val="24"/>
        </w:rPr>
        <w:t>t</w:t>
      </w:r>
      <w:r>
        <w:rPr>
          <w:rFonts w:ascii="Times New Roman" w:hAnsi="Times New Roman" w:cs="Times New Roman"/>
          <w:sz w:val="24"/>
          <w:szCs w:val="24"/>
        </w:rPr>
        <w:t>i di tale processo sono stati tanto più notevoli in quanto il tasso di incremento naturale della popolazione dell’</w:t>
      </w:r>
      <w:r w:rsidR="00E951D9">
        <w:rPr>
          <w:rFonts w:ascii="Times New Roman" w:hAnsi="Times New Roman" w:cs="Times New Roman"/>
          <w:sz w:val="24"/>
          <w:szCs w:val="24"/>
        </w:rPr>
        <w:t>E</w:t>
      </w:r>
      <w:r>
        <w:rPr>
          <w:rFonts w:ascii="Times New Roman" w:hAnsi="Times New Roman" w:cs="Times New Roman"/>
          <w:sz w:val="24"/>
          <w:szCs w:val="24"/>
        </w:rPr>
        <w:t>uropa ormai da tempo tende a zero. Il risultato è che la popolazione europea che costituisce ancora il 16% della popolazione mondiale</w:t>
      </w:r>
      <w:r w:rsidR="00E951D9">
        <w:rPr>
          <w:rFonts w:ascii="Times New Roman" w:hAnsi="Times New Roman" w:cs="Times New Roman"/>
          <w:sz w:val="24"/>
          <w:szCs w:val="24"/>
        </w:rPr>
        <w:t xml:space="preserve"> nel 1959 è progressivamente diminuita rispetto a quella degli altri continenti e si prevede che non ne costituirà più del 6% nei prossimi decenni. Va </w:t>
      </w:r>
      <w:proofErr w:type="gramStart"/>
      <w:r w:rsidR="00E951D9">
        <w:rPr>
          <w:rFonts w:ascii="Times New Roman" w:hAnsi="Times New Roman" w:cs="Times New Roman"/>
          <w:sz w:val="24"/>
          <w:szCs w:val="24"/>
        </w:rPr>
        <w:t>inoltre  sottolineato</w:t>
      </w:r>
      <w:proofErr w:type="gramEnd"/>
      <w:r w:rsidR="00E951D9">
        <w:rPr>
          <w:rFonts w:ascii="Times New Roman" w:hAnsi="Times New Roman" w:cs="Times New Roman"/>
          <w:sz w:val="24"/>
          <w:szCs w:val="24"/>
        </w:rPr>
        <w:t xml:space="preserve"> che, mentre per effetto del rapido incremento della popolazione nei Paesi del Terzo Mondo l’umanità sta diventando sempre più giovane (metà della popolazione mondiale ha oggi meno di 25 anni), in Europa l’azione congiunta dell’incremento naturale nullo e del prolungamento della durata media della vita, determina un crescente invecchiamento della popolazione, con una contrazione notevole delle classi in età produttiva.</w:t>
      </w:r>
    </w:p>
    <w:sectPr w:rsidR="004863E5" w:rsidRPr="00FB63EC" w:rsidSect="007E61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E67"/>
    <w:rsid w:val="00006102"/>
    <w:rsid w:val="000F7557"/>
    <w:rsid w:val="00140CE0"/>
    <w:rsid w:val="00312280"/>
    <w:rsid w:val="00395ED7"/>
    <w:rsid w:val="00481481"/>
    <w:rsid w:val="004863E5"/>
    <w:rsid w:val="005F0DC2"/>
    <w:rsid w:val="006F754F"/>
    <w:rsid w:val="007118E3"/>
    <w:rsid w:val="007C156E"/>
    <w:rsid w:val="007E618B"/>
    <w:rsid w:val="008543D6"/>
    <w:rsid w:val="00961F4F"/>
    <w:rsid w:val="00965E7B"/>
    <w:rsid w:val="00991E67"/>
    <w:rsid w:val="009C1BB4"/>
    <w:rsid w:val="00B01CD8"/>
    <w:rsid w:val="00C153F0"/>
    <w:rsid w:val="00E951D9"/>
    <w:rsid w:val="00EE58E6"/>
    <w:rsid w:val="00F65612"/>
    <w:rsid w:val="00F82882"/>
    <w:rsid w:val="00FB63EC"/>
    <w:rsid w:val="00FC4A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7D7E9"/>
  <w15:chartTrackingRefBased/>
  <w15:docId w15:val="{0CBD5D3B-ADD7-40F1-B916-5BC1BFE9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91E67"/>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C4AE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C4A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422138">
      <w:bodyDiv w:val="1"/>
      <w:marLeft w:val="0"/>
      <w:marRight w:val="0"/>
      <w:marTop w:val="0"/>
      <w:marBottom w:val="0"/>
      <w:divBdr>
        <w:top w:val="none" w:sz="0" w:space="0" w:color="auto"/>
        <w:left w:val="none" w:sz="0" w:space="0" w:color="auto"/>
        <w:bottom w:val="none" w:sz="0" w:space="0" w:color="auto"/>
        <w:right w:val="none" w:sz="0" w:space="0" w:color="auto"/>
      </w:divBdr>
    </w:div>
    <w:div w:id="663973810">
      <w:bodyDiv w:val="1"/>
      <w:marLeft w:val="0"/>
      <w:marRight w:val="0"/>
      <w:marTop w:val="0"/>
      <w:marBottom w:val="0"/>
      <w:divBdr>
        <w:top w:val="none" w:sz="0" w:space="0" w:color="auto"/>
        <w:left w:val="none" w:sz="0" w:space="0" w:color="auto"/>
        <w:bottom w:val="none" w:sz="0" w:space="0" w:color="auto"/>
        <w:right w:val="none" w:sz="0" w:space="0" w:color="auto"/>
      </w:divBdr>
    </w:div>
    <w:div w:id="163552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1434</Words>
  <Characters>8176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2</cp:revision>
  <cp:lastPrinted>2025-02-04T07:14:00Z</cp:lastPrinted>
  <dcterms:created xsi:type="dcterms:W3CDTF">2025-02-11T07:54:00Z</dcterms:created>
  <dcterms:modified xsi:type="dcterms:W3CDTF">2025-02-11T07:54:00Z</dcterms:modified>
</cp:coreProperties>
</file>