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EF5" w:rsidRPr="00680EF5" w:rsidRDefault="00680EF5" w:rsidP="00680EF5">
      <w:pPr>
        <w:ind w:left="851" w:right="567" w:firstLine="284"/>
        <w:jc w:val="right"/>
        <w:rPr>
          <w:rFonts w:ascii="Times New Roman" w:hAnsi="Times New Roman" w:cs="Times New Roman"/>
          <w:b/>
          <w:sz w:val="44"/>
          <w:szCs w:val="24"/>
        </w:rPr>
      </w:pPr>
      <w:bookmarkStart w:id="0" w:name="_GoBack"/>
      <w:r w:rsidRPr="00680EF5">
        <w:rPr>
          <w:rFonts w:ascii="Times New Roman" w:hAnsi="Times New Roman" w:cs="Times New Roman"/>
          <w:b/>
          <w:sz w:val="44"/>
          <w:szCs w:val="24"/>
        </w:rPr>
        <w:t>ISLAMISMO</w:t>
      </w:r>
      <w:r w:rsidRPr="00680EF5">
        <w:rPr>
          <w:rFonts w:ascii="Times New Roman" w:hAnsi="Times New Roman" w:cs="Times New Roman"/>
          <w:b/>
          <w:sz w:val="44"/>
          <w:szCs w:val="24"/>
        </w:rPr>
        <w:t xml:space="preserve">  19</w:t>
      </w:r>
    </w:p>
    <w:bookmarkEnd w:id="0"/>
    <w:p w:rsidR="009B62BA" w:rsidRDefault="009B62BA" w:rsidP="00927894">
      <w:pPr>
        <w:ind w:left="851" w:right="567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CORSO DI</w:t>
      </w:r>
      <w:r w:rsidR="00CF4B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STORIA DELL’ISLAMISMO</w:t>
      </w:r>
    </w:p>
    <w:p w:rsidR="009B62BA" w:rsidRDefault="009B62BA" w:rsidP="009B62BA">
      <w:pPr>
        <w:ind w:left="851" w:right="1133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ANNO ACCADEMICO 2024- 2025</w:t>
      </w:r>
    </w:p>
    <w:p w:rsidR="009B62BA" w:rsidRDefault="009B62BA" w:rsidP="009B62BA">
      <w:pPr>
        <w:ind w:left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Lezione </w:t>
      </w:r>
      <w:r w:rsidR="00F81AED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>°</w:t>
      </w:r>
      <w:r w:rsidR="00844A9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124F4">
        <w:rPr>
          <w:rFonts w:ascii="Times New Roman" w:hAnsi="Times New Roman" w:cs="Times New Roman"/>
          <w:b/>
          <w:sz w:val="24"/>
          <w:szCs w:val="24"/>
        </w:rPr>
        <w:t>4 marzo 2025</w:t>
      </w:r>
    </w:p>
    <w:p w:rsidR="009B62BA" w:rsidRDefault="009B62BA" w:rsidP="009B62BA">
      <w:pPr>
        <w:ind w:left="851"/>
        <w:rPr>
          <w:rFonts w:ascii="Times New Roman" w:hAnsi="Times New Roman" w:cs="Times New Roman"/>
          <w:b/>
          <w:sz w:val="24"/>
          <w:szCs w:val="24"/>
        </w:rPr>
      </w:pPr>
    </w:p>
    <w:p w:rsidR="006C7E81" w:rsidRDefault="000124F4" w:rsidP="006C7E81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147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1594A">
        <w:rPr>
          <w:rFonts w:ascii="Times New Roman" w:hAnsi="Times New Roman" w:cs="Times New Roman"/>
          <w:sz w:val="24"/>
          <w:szCs w:val="24"/>
        </w:rPr>
        <w:t>STORIA DELL'ARABIA SAUDITA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594A">
        <w:rPr>
          <w:rFonts w:ascii="Times New Roman" w:hAnsi="Times New Roman" w:cs="Times New Roman"/>
          <w:sz w:val="24"/>
          <w:szCs w:val="24"/>
        </w:rPr>
        <w:t>Le prime esplorazioni archeologiche condotte nei primi anni 1970 avevano messo in evidenza un popolamento antico della penisola, con siti abitativi e monumenti mortuari. Le scoperte della metà degli anni 1980 vennero a confermare che delle tribù di Homo erectus delle gole d'</w:t>
      </w:r>
      <w:proofErr w:type="spellStart"/>
      <w:r w:rsidR="00E1594A">
        <w:rPr>
          <w:rFonts w:ascii="Times New Roman" w:hAnsi="Times New Roman" w:cs="Times New Roman"/>
          <w:sz w:val="24"/>
          <w:szCs w:val="24"/>
        </w:rPr>
        <w:t>Olduvai</w:t>
      </w:r>
      <w:proofErr w:type="spellEnd"/>
      <w:r w:rsidR="00E1594A">
        <w:rPr>
          <w:rFonts w:ascii="Times New Roman" w:hAnsi="Times New Roman" w:cs="Times New Roman"/>
          <w:sz w:val="24"/>
          <w:szCs w:val="24"/>
        </w:rPr>
        <w:t xml:space="preserve">, nell'Africa orientale, avevano portato in Arabia la loro cultura </w:t>
      </w:r>
      <w:proofErr w:type="spellStart"/>
      <w:r w:rsidR="00E1594A">
        <w:rPr>
          <w:rFonts w:ascii="Times New Roman" w:hAnsi="Times New Roman" w:cs="Times New Roman"/>
          <w:sz w:val="24"/>
          <w:szCs w:val="24"/>
        </w:rPr>
        <w:t>oldovanaia</w:t>
      </w:r>
      <w:proofErr w:type="spellEnd"/>
      <w:r w:rsidR="00E1594A">
        <w:rPr>
          <w:rFonts w:ascii="Times New Roman" w:hAnsi="Times New Roman" w:cs="Times New Roman"/>
          <w:sz w:val="24"/>
          <w:szCs w:val="24"/>
        </w:rPr>
        <w:t xml:space="preserve"> circa un milione di anni fa. Gli utensili della fine del Paleolitico e del Neolitico, trovati a </w:t>
      </w:r>
      <w:proofErr w:type="spellStart"/>
      <w:r w:rsidR="00E1594A">
        <w:rPr>
          <w:rFonts w:ascii="Times New Roman" w:hAnsi="Times New Roman" w:cs="Times New Roman"/>
          <w:sz w:val="24"/>
          <w:szCs w:val="24"/>
        </w:rPr>
        <w:t>Rub</w:t>
      </w:r>
      <w:proofErr w:type="spellEnd"/>
      <w:r w:rsidR="00E1594A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="00E1594A">
        <w:rPr>
          <w:rFonts w:ascii="Times New Roman" w:hAnsi="Times New Roman" w:cs="Times New Roman"/>
          <w:sz w:val="24"/>
          <w:szCs w:val="24"/>
        </w:rPr>
        <w:t>Khalivi</w:t>
      </w:r>
      <w:proofErr w:type="spellEnd"/>
      <w:r w:rsidR="00E1594A">
        <w:rPr>
          <w:rFonts w:ascii="Times New Roman" w:hAnsi="Times New Roman" w:cs="Times New Roman"/>
          <w:sz w:val="24"/>
          <w:szCs w:val="24"/>
        </w:rPr>
        <w:t xml:space="preserve"> sono stati lasciati da cacciatori o coloni venutisi ad installare presso il lago, oggi deserto: una prima ondata ebbe luogo 17 000 anni fa, seguita da una seconda 10 000 anni fa ed una terza 5 000 anni fa. Nel periodo neolitico, nell'altopiano del </w:t>
      </w:r>
      <w:proofErr w:type="spellStart"/>
      <w:r w:rsidR="00E1594A">
        <w:rPr>
          <w:rFonts w:ascii="Times New Roman" w:hAnsi="Times New Roman" w:cs="Times New Roman"/>
          <w:sz w:val="24"/>
          <w:szCs w:val="24"/>
        </w:rPr>
        <w:t>Najd</w:t>
      </w:r>
      <w:proofErr w:type="spellEnd"/>
      <w:r w:rsidR="00E1594A">
        <w:rPr>
          <w:rFonts w:ascii="Times New Roman" w:hAnsi="Times New Roman" w:cs="Times New Roman"/>
          <w:sz w:val="24"/>
          <w:szCs w:val="24"/>
        </w:rPr>
        <w:t xml:space="preserve"> sud-occidentale si sviluppò la cultura di Magar, una delle prime civiltà in cui si verificò l'allevamento di animali, in particolare il cavallo</w:t>
      </w:r>
      <w:r w:rsidR="006C7E81">
        <w:rPr>
          <w:rFonts w:ascii="Times New Roman" w:hAnsi="Times New Roman" w:cs="Times New Roman"/>
          <w:sz w:val="24"/>
          <w:szCs w:val="24"/>
        </w:rPr>
        <w:t>,</w:t>
      </w:r>
      <w:r w:rsidR="00E1594A">
        <w:rPr>
          <w:rFonts w:ascii="Times New Roman" w:hAnsi="Times New Roman" w:cs="Times New Roman"/>
          <w:sz w:val="24"/>
          <w:szCs w:val="24"/>
        </w:rPr>
        <w:t xml:space="preserve"> ma sono stati trovati nella forma di statuine in pietra o pitture rupestri anche pecore, capre, cani, struzzi, falconi e pesci, risalenti in base alla datazione al radiocarbonio a circa 9 000 anni fa. </w:t>
      </w:r>
    </w:p>
    <w:p w:rsidR="00E1594A" w:rsidRDefault="006C7E81" w:rsidP="006C7E81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594A">
        <w:rPr>
          <w:rFonts w:ascii="Times New Roman" w:hAnsi="Times New Roman" w:cs="Times New Roman"/>
          <w:sz w:val="24"/>
          <w:szCs w:val="24"/>
        </w:rPr>
        <w:t>Le scoperte in questo sito mostrarono l'importanza di questa civiltà prima ignota, contribuendo anche ad approfondire come per effetto del clima le società di cacciatori e raccoglitori divennero sedentarie, facendo uso delle risorse naturali a loro disposizione, ed intrapre</w:t>
      </w:r>
      <w:r w:rsidR="008D09A8">
        <w:rPr>
          <w:rFonts w:ascii="Times New Roman" w:hAnsi="Times New Roman" w:cs="Times New Roman"/>
          <w:sz w:val="24"/>
          <w:szCs w:val="24"/>
        </w:rPr>
        <w:t>n</w:t>
      </w:r>
      <w:r w:rsidR="00E1594A">
        <w:rPr>
          <w:rFonts w:ascii="Times New Roman" w:hAnsi="Times New Roman" w:cs="Times New Roman"/>
          <w:sz w:val="24"/>
          <w:szCs w:val="24"/>
        </w:rPr>
        <w:t>dendo la domesticazione di piante ed animali</w:t>
      </w:r>
      <w:r w:rsidR="008D09A8">
        <w:rPr>
          <w:rFonts w:ascii="Times New Roman" w:hAnsi="Times New Roman" w:cs="Times New Roman"/>
          <w:sz w:val="24"/>
          <w:szCs w:val="24"/>
        </w:rPr>
        <w:t xml:space="preserve">. </w:t>
      </w:r>
      <w:r w:rsidR="00E1594A">
        <w:rPr>
          <w:rFonts w:ascii="Times New Roman" w:hAnsi="Times New Roman" w:cs="Times New Roman"/>
          <w:sz w:val="24"/>
          <w:szCs w:val="24"/>
        </w:rPr>
        <w:t>Nella regione nord-occidentale dell'Arabia sono state in seguito scoperte pitture rupestri di cani domestici, risalenti a 8 000 anni fa, che costituiscono le più antiche pitture di cani</w:t>
      </w:r>
      <w:r w:rsidR="008D09A8">
        <w:rPr>
          <w:rFonts w:ascii="Times New Roman" w:hAnsi="Times New Roman" w:cs="Times New Roman"/>
          <w:sz w:val="24"/>
          <w:szCs w:val="24"/>
        </w:rPr>
        <w:t>.</w:t>
      </w:r>
    </w:p>
    <w:p w:rsidR="008D09A8" w:rsidRDefault="008D09A8" w:rsidP="000124F4">
      <w:pPr>
        <w:spacing w:after="0" w:line="360" w:lineRule="auto"/>
        <w:ind w:left="851"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28F" w:rsidRPr="008D09A8" w:rsidRDefault="008D09A8" w:rsidP="008D09A8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2 . </w:t>
      </w:r>
      <w:r w:rsidR="0069728F">
        <w:rPr>
          <w:rFonts w:ascii="Times New Roman" w:hAnsi="Times New Roman" w:cs="Times New Roman"/>
          <w:b/>
          <w:sz w:val="24"/>
          <w:szCs w:val="24"/>
        </w:rPr>
        <w:t>Storia preislamica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9728F">
        <w:rPr>
          <w:rFonts w:ascii="Times New Roman" w:hAnsi="Times New Roman" w:cs="Times New Roman"/>
          <w:sz w:val="24"/>
          <w:szCs w:val="24"/>
        </w:rPr>
        <w:t>La penisola fu caratterizzata dalla presenza di tribù arabe, che erano sia cristiane, sia ebree e probabilmente una minoranza di popoli di origine greca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9728F">
        <w:rPr>
          <w:rFonts w:ascii="Times New Roman" w:hAnsi="Times New Roman" w:cs="Times New Roman"/>
          <w:sz w:val="24"/>
          <w:szCs w:val="24"/>
        </w:rPr>
        <w:t>Gli abitanti della penisola sono in parte dei sedentari che vivono in piccoli agglomerati urbani, generalmente formati attorno ad un corso d'acqua, di una sorgente o anche di un'oasi, ed in parte dei nomadi, beduini, che vivevano in accampamenti di tende nel deserto.</w:t>
      </w:r>
    </w:p>
    <w:p w:rsidR="000409E6" w:rsidRDefault="0069728F" w:rsidP="000409E6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Lungo le coste del Golfo Persico, un importante centro di commercio, contemporaneo di Assiri e dell'Antico Egitto, fu </w:t>
      </w:r>
      <w:proofErr w:type="spellStart"/>
      <w:r>
        <w:rPr>
          <w:rFonts w:ascii="Times New Roman" w:hAnsi="Times New Roman" w:cs="Times New Roman"/>
          <w:sz w:val="24"/>
          <w:szCs w:val="24"/>
        </w:rPr>
        <w:t>Dilmun</w:t>
      </w:r>
      <w:proofErr w:type="spellEnd"/>
      <w:r>
        <w:rPr>
          <w:rFonts w:ascii="Times New Roman" w:hAnsi="Times New Roman" w:cs="Times New Roman"/>
          <w:sz w:val="24"/>
          <w:szCs w:val="24"/>
        </w:rPr>
        <w:t>] che all'apice del suo potere controllava le rotte commerciali del Golfo</w:t>
      </w:r>
      <w:r w:rsidR="000409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regnava sulla parte orientale della penisola Arabica. La più antica iscrizione che menziona il nome </w:t>
      </w:r>
      <w:proofErr w:type="spellStart"/>
      <w:r>
        <w:rPr>
          <w:rFonts w:ascii="Times New Roman" w:hAnsi="Times New Roman" w:cs="Times New Roman"/>
          <w:sz w:val="24"/>
          <w:szCs w:val="24"/>
        </w:rPr>
        <w:t>Dilmun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è quella del re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Lagash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Ur-</w:t>
      </w:r>
      <w:proofErr w:type="spellStart"/>
      <w:r>
        <w:rPr>
          <w:rFonts w:ascii="Times New Roman" w:hAnsi="Times New Roman" w:cs="Times New Roman"/>
          <w:sz w:val="24"/>
          <w:szCs w:val="24"/>
        </w:rPr>
        <w:t>Nanshe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(c. 2300 a.C.), ove si legge che "le navi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Dilmun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gli portarono legna come tributo da terre straniere"].</w:t>
      </w:r>
    </w:p>
    <w:p w:rsidR="0004085C" w:rsidRDefault="0069728F" w:rsidP="0004085C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regione occidentale dell'</w:t>
      </w:r>
      <w:proofErr w:type="spellStart"/>
      <w:r>
        <w:rPr>
          <w:rFonts w:ascii="Times New Roman" w:hAnsi="Times New Roman" w:cs="Times New Roman"/>
          <w:sz w:val="24"/>
          <w:szCs w:val="24"/>
        </w:rPr>
        <w:t>Hejaz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 invece abitata, circa dal primo millennio a.C., dal popolo dei </w:t>
      </w:r>
      <w:proofErr w:type="spellStart"/>
      <w:r>
        <w:rPr>
          <w:rFonts w:ascii="Times New Roman" w:hAnsi="Times New Roman" w:cs="Times New Roman"/>
          <w:sz w:val="24"/>
          <w:szCs w:val="24"/>
        </w:rPr>
        <w:t>Thamudeni</w:t>
      </w:r>
      <w:proofErr w:type="spellEnd"/>
      <w:r>
        <w:rPr>
          <w:rFonts w:ascii="Times New Roman" w:hAnsi="Times New Roman" w:cs="Times New Roman"/>
          <w:sz w:val="24"/>
          <w:szCs w:val="24"/>
        </w:rPr>
        <w:t>, come testimoniato dalle oltre</w:t>
      </w:r>
      <w:r w:rsidR="0004085C">
        <w:rPr>
          <w:rFonts w:ascii="Times New Roman" w:hAnsi="Times New Roman" w:cs="Times New Roman"/>
          <w:sz w:val="24"/>
          <w:szCs w:val="24"/>
        </w:rPr>
        <w:t xml:space="preserve"> 9 000 iscrizioni rinvenute. </w:t>
      </w:r>
      <w:r>
        <w:rPr>
          <w:rFonts w:ascii="Times New Roman" w:hAnsi="Times New Roman" w:cs="Times New Roman"/>
          <w:sz w:val="24"/>
          <w:szCs w:val="24"/>
        </w:rPr>
        <w:t xml:space="preserve">Sempre in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Arabia nord-occidentale, vi fu anche il regno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Lihyan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corrispondente alla biblica </w:t>
      </w:r>
      <w:proofErr w:type="spellStart"/>
      <w:r>
        <w:rPr>
          <w:rFonts w:ascii="Times New Roman" w:hAnsi="Times New Roman" w:cs="Times New Roman"/>
          <w:sz w:val="24"/>
          <w:szCs w:val="24"/>
        </w:rPr>
        <w:t>Dedan</w:t>
      </w:r>
      <w:proofErr w:type="spellEnd"/>
      <w:r>
        <w:rPr>
          <w:rFonts w:ascii="Times New Roman" w:hAnsi="Times New Roman" w:cs="Times New Roman"/>
          <w:sz w:val="24"/>
          <w:szCs w:val="24"/>
        </w:rPr>
        <w:t>, noto per le sue iscrizioni in lingua nord-arabica risalenti ai secoli VI-IV a.C.</w:t>
      </w:r>
      <w:r w:rsidR="000408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85C" w:rsidRDefault="0069728F" w:rsidP="0004085C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Loro successori furono i Nabatei], i cui insediamenti diedero il nome di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Nabatene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 zona al confine tra Arabia e Siria, dall'Eufrate al mar Rosso,</w:t>
      </w:r>
      <w:r w:rsidR="000408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cui rete di commerci a maglie larghe, basata su serie di oasi da loro controllate in cui si praticava un'agricoltura intensiva su aree limitate, e sulle strade che le connettevano, non aveva confini definiti rispetto al circostante deserto. </w:t>
      </w:r>
    </w:p>
    <w:p w:rsidR="0069728F" w:rsidRPr="00966074" w:rsidRDefault="0069728F" w:rsidP="0004085C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città presumibilmente capitale del regno fu </w:t>
      </w:r>
      <w:proofErr w:type="spellStart"/>
      <w:r>
        <w:rPr>
          <w:rFonts w:ascii="Times New Roman" w:hAnsi="Times New Roman" w:cs="Times New Roman"/>
          <w:sz w:val="24"/>
          <w:szCs w:val="24"/>
        </w:rPr>
        <w:t>Raqmu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seguito nota come </w:t>
      </w:r>
      <w:r w:rsidRPr="00966074">
        <w:rPr>
          <w:rFonts w:ascii="Times New Roman" w:hAnsi="Times New Roman" w:cs="Times New Roman"/>
          <w:b/>
          <w:sz w:val="24"/>
          <w:szCs w:val="24"/>
        </w:rPr>
        <w:t>Petra.</w:t>
      </w:r>
    </w:p>
    <w:p w:rsidR="00037CC1" w:rsidRDefault="0069728F" w:rsidP="00966074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L'imperatore romano Traiano conquistò infatti il regno Nabateo annettendolo all'impero romano, dove la loro cultura, identificata dalle loro caratteristiche ceramiche dipinte, divenne parte della più ampia cultura greco-romana. Questo popolo fu in seguito anche convertito al cris</w:t>
      </w:r>
      <w:r w:rsidR="00037CC1">
        <w:rPr>
          <w:rFonts w:ascii="Times New Roman" w:hAnsi="Times New Roman" w:cs="Times New Roman"/>
          <w:sz w:val="24"/>
          <w:szCs w:val="24"/>
        </w:rPr>
        <w:t>tianesimo.</w:t>
      </w:r>
    </w:p>
    <w:p w:rsidR="00231CB6" w:rsidRDefault="00231CB6" w:rsidP="00966074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69728F" w:rsidRDefault="00231CB6" w:rsidP="00966074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3 . </w:t>
      </w:r>
      <w:r w:rsidR="0069728F">
        <w:rPr>
          <w:rFonts w:ascii="Times New Roman" w:hAnsi="Times New Roman" w:cs="Times New Roman"/>
          <w:sz w:val="24"/>
          <w:szCs w:val="24"/>
        </w:rPr>
        <w:t xml:space="preserve">L'Arabia centrale ebbe invece una storia separata, in quanto vi si stabilirono diversi regni tribali, tra cui la posizione dominante spettava ai re di </w:t>
      </w:r>
      <w:proofErr w:type="spellStart"/>
      <w:r w:rsidR="0069728F">
        <w:rPr>
          <w:rFonts w:ascii="Times New Roman" w:hAnsi="Times New Roman" w:cs="Times New Roman"/>
          <w:sz w:val="24"/>
          <w:szCs w:val="24"/>
        </w:rPr>
        <w:t>Kindah</w:t>
      </w:r>
      <w:proofErr w:type="spellEnd"/>
      <w:r w:rsidR="0069728F">
        <w:rPr>
          <w:rFonts w:ascii="Times New Roman" w:hAnsi="Times New Roman" w:cs="Times New Roman"/>
          <w:sz w:val="24"/>
          <w:szCs w:val="24"/>
        </w:rPr>
        <w:t xml:space="preserve">, cui capitale era </w:t>
      </w:r>
      <w:proofErr w:type="spellStart"/>
      <w:r w:rsidR="0069728F">
        <w:rPr>
          <w:rFonts w:ascii="Times New Roman" w:hAnsi="Times New Roman" w:cs="Times New Roman"/>
          <w:sz w:val="24"/>
          <w:szCs w:val="24"/>
        </w:rPr>
        <w:t>Qaryat</w:t>
      </w:r>
      <w:proofErr w:type="spellEnd"/>
      <w:r w:rsidR="0069728F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="0069728F">
        <w:rPr>
          <w:rFonts w:ascii="Times New Roman" w:hAnsi="Times New Roman" w:cs="Times New Roman"/>
          <w:sz w:val="24"/>
          <w:szCs w:val="24"/>
        </w:rPr>
        <w:t>Fāw</w:t>
      </w:r>
      <w:proofErr w:type="spellEnd"/>
      <w:r w:rsidR="0069728F">
        <w:rPr>
          <w:rFonts w:ascii="Times New Roman" w:hAnsi="Times New Roman" w:cs="Times New Roman"/>
          <w:sz w:val="24"/>
          <w:szCs w:val="24"/>
        </w:rPr>
        <w:t>, benché non si trattasse di un vero e proprio potere coercitivo, come di un'autorità centrale costituita, ma piuttosto un'influenza su un numero di tribù associate in virtù di un primato personale</w:t>
      </w:r>
      <w:r w:rsidR="00037CC1">
        <w:rPr>
          <w:rFonts w:ascii="Times New Roman" w:hAnsi="Times New Roman" w:cs="Times New Roman"/>
          <w:sz w:val="24"/>
          <w:szCs w:val="24"/>
        </w:rPr>
        <w:t>.</w:t>
      </w:r>
    </w:p>
    <w:p w:rsidR="00074B40" w:rsidRDefault="00074B40" w:rsidP="00231CB6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CB6" w:rsidRDefault="0069728F" w:rsidP="00231CB6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Storia islamica</w:t>
      </w:r>
      <w:r w:rsidR="00231CB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Nel VI secolo gli Arabi sono divisi in molte tribù e clan rivali, unite soltanto da una lingua semitica comune, l'arabo. Esse operano delle razzie militari contro l'impero bizantino al nord, ma per il resto la penisola è protetta dalla barriera naturale del deserto, in particolare nella parte settentrionale e centrale.</w:t>
      </w:r>
    </w:p>
    <w:p w:rsidR="00231CB6" w:rsidRDefault="0069728F" w:rsidP="00231CB6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Mecca, città di commercianti e soprattutto centro religioso, è un punto di passaggio tra lo Yemen ed il Medio Oriente per molte carovane. Predicando una religione monoteista in continuità con giudaismo e cristianesimo, Maometto scampa all'uccisione nel 622 ed emigra verso Medina. Questo esodo, chiamato egira, andrà a costituire per la nascente storiografia musulmana l'anno 1 del calendario musulmano. </w:t>
      </w:r>
    </w:p>
    <w:p w:rsidR="00231CB6" w:rsidRDefault="00231CB6" w:rsidP="00231CB6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C8092C" w:rsidRDefault="0069728F" w:rsidP="00C8092C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Nella città di Medina, le tribù affidano a Maometto il potere politico, in virtù del suo ruolo di guida spirituale per i nuovi credenti monoteisti. Maometto svolgendo un ruolo di arbitro perviene ad unificare le tribù arabe attraverso la fede nell'islam, unificando la penisola arabica. </w:t>
      </w:r>
    </w:p>
    <w:p w:rsidR="00C8092C" w:rsidRDefault="00C8092C" w:rsidP="00C8092C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69728F" w:rsidRPr="00C8092C" w:rsidRDefault="00C8092C" w:rsidP="00C8092C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4 . </w:t>
      </w:r>
      <w:r w:rsidR="0069728F">
        <w:rPr>
          <w:rFonts w:ascii="Times New Roman" w:hAnsi="Times New Roman" w:cs="Times New Roman"/>
          <w:sz w:val="24"/>
          <w:szCs w:val="24"/>
        </w:rPr>
        <w:t xml:space="preserve">Maometto diventa allora </w:t>
      </w:r>
      <w:r w:rsidR="0069728F" w:rsidRPr="00C8092C">
        <w:rPr>
          <w:rFonts w:ascii="Times New Roman" w:hAnsi="Times New Roman" w:cs="Times New Roman"/>
          <w:b/>
          <w:sz w:val="24"/>
          <w:szCs w:val="24"/>
        </w:rPr>
        <w:t>legislatore,</w:t>
      </w:r>
      <w:r w:rsidR="0069728F">
        <w:rPr>
          <w:rFonts w:ascii="Times New Roman" w:hAnsi="Times New Roman" w:cs="Times New Roman"/>
          <w:sz w:val="24"/>
          <w:szCs w:val="24"/>
        </w:rPr>
        <w:t xml:space="preserve"> organizza l'amministrazione del nascente Stato e istituisce una tassa a favore dei bisognosi, la Zakat. Alla sua morte i suoi successori, i califfi, espandono rapidamente la religione musulmana, che nel 683 è esteso dalla Persia al Marocco.</w:t>
      </w:r>
    </w:p>
    <w:p w:rsidR="00A01BED" w:rsidRDefault="00A01BED" w:rsidP="00074B40">
      <w:pPr>
        <w:spacing w:after="0" w:line="360" w:lineRule="auto"/>
        <w:ind w:left="851"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92C" w:rsidRDefault="0069728F" w:rsidP="00074B40">
      <w:pPr>
        <w:spacing w:after="0" w:line="360" w:lineRule="auto"/>
        <w:ind w:left="851" w:right="566"/>
        <w:jc w:val="both"/>
        <w:rPr>
          <w:rFonts w:ascii="Times New Roman" w:hAnsi="Times New Roman" w:cs="Times New Roman"/>
          <w:sz w:val="24"/>
          <w:szCs w:val="24"/>
        </w:rPr>
      </w:pPr>
      <w:r w:rsidRPr="00AF23B1">
        <w:rPr>
          <w:rFonts w:ascii="Times New Roman" w:hAnsi="Times New Roman" w:cs="Times New Roman"/>
          <w:b/>
          <w:sz w:val="24"/>
          <w:szCs w:val="24"/>
        </w:rPr>
        <w:lastRenderedPageBreak/>
        <w:t>Il califfato</w:t>
      </w:r>
      <w:r w:rsidR="00074B40" w:rsidRPr="00AF23B1">
        <w:rPr>
          <w:rFonts w:ascii="Times New Roman" w:hAnsi="Times New Roman" w:cs="Times New Roman"/>
          <w:b/>
          <w:sz w:val="24"/>
          <w:szCs w:val="24"/>
        </w:rPr>
        <w:t>:</w:t>
      </w:r>
      <w:r w:rsidR="00074B40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'emergere della religione islamica e la conseguente crescita dell'importanza delle città di Medina e Mecca per la religione islamica diedero ai governatori di questi luoghi un ruolo di primaria importanza nella vita politica e sociale della penisola. Ma allorché, alla fine del VII secolo, il centro del potere politico e militare dell'islam passa da Medina a Damasco, e in seguito a Baghdad, il ruolo dell'</w:t>
      </w:r>
      <w:proofErr w:type="spellStart"/>
      <w:r>
        <w:rPr>
          <w:rFonts w:ascii="Times New Roman" w:hAnsi="Times New Roman" w:cs="Times New Roman"/>
          <w:sz w:val="24"/>
          <w:szCs w:val="24"/>
        </w:rPr>
        <w:t>Hejaz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dell'Arabia in generale entra in un declino di diversi secoli, durante i quali la maggior parte dell'Arabia diventa una zona di frontiera, isolata e frammentata in tribù rivali.</w:t>
      </w:r>
    </w:p>
    <w:p w:rsidR="0069728F" w:rsidRDefault="0069728F" w:rsidP="00BF0FCA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Con la caduta del califfato </w:t>
      </w:r>
      <w:proofErr w:type="spellStart"/>
      <w:r>
        <w:rPr>
          <w:rFonts w:ascii="Times New Roman" w:hAnsi="Times New Roman" w:cs="Times New Roman"/>
          <w:sz w:val="24"/>
          <w:szCs w:val="24"/>
        </w:rPr>
        <w:t>abbasside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nel 1258, l'autorità sui luoghi santi dell'</w:t>
      </w:r>
      <w:proofErr w:type="spellStart"/>
      <w:r>
        <w:rPr>
          <w:rFonts w:ascii="Times New Roman" w:hAnsi="Times New Roman" w:cs="Times New Roman"/>
          <w:sz w:val="24"/>
          <w:szCs w:val="24"/>
        </w:rPr>
        <w:t>Hejaz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passa in mano ai Mamelucchi d'Egitto, ed in seguito ai </w:t>
      </w:r>
      <w:r w:rsidR="00BF0FCA">
        <w:rPr>
          <w:rFonts w:ascii="Times New Roman" w:hAnsi="Times New Roman" w:cs="Times New Roman"/>
          <w:sz w:val="24"/>
          <w:szCs w:val="24"/>
        </w:rPr>
        <w:t>Turchi Ottomani, quando essi con</w:t>
      </w:r>
      <w:r>
        <w:rPr>
          <w:rFonts w:ascii="Times New Roman" w:hAnsi="Times New Roman" w:cs="Times New Roman"/>
          <w:sz w:val="24"/>
          <w:szCs w:val="24"/>
        </w:rPr>
        <w:t xml:space="preserve">quistarono l'Egitto nel 1517. Contemporaneamente, l'interno della penisola conobbe una storia separata, con la nascita di importanti clan rivali tra loro, come i Rashid e i </w:t>
      </w:r>
      <w:proofErr w:type="spellStart"/>
      <w:r>
        <w:rPr>
          <w:rFonts w:ascii="Times New Roman" w:hAnsi="Times New Roman" w:cs="Times New Roman"/>
          <w:sz w:val="24"/>
          <w:szCs w:val="24"/>
        </w:rPr>
        <w:t>Saud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che fondarono il </w:t>
      </w:r>
      <w:r w:rsidR="00BF0FCA">
        <w:rPr>
          <w:rFonts w:ascii="Times New Roman" w:hAnsi="Times New Roman" w:cs="Times New Roman"/>
          <w:sz w:val="24"/>
          <w:szCs w:val="24"/>
        </w:rPr>
        <w:t xml:space="preserve">loro </w:t>
      </w:r>
      <w:r>
        <w:rPr>
          <w:rFonts w:ascii="Times New Roman" w:hAnsi="Times New Roman" w:cs="Times New Roman"/>
          <w:sz w:val="24"/>
          <w:szCs w:val="24"/>
        </w:rPr>
        <w:t>regno nell'altopiano dell'Arabia centrale, con capitale Riad.</w:t>
      </w:r>
    </w:p>
    <w:p w:rsidR="00967AC9" w:rsidRDefault="00BF0FCA" w:rsidP="00BF0FCA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69728F" w:rsidRPr="00BF0FCA">
        <w:rPr>
          <w:rFonts w:ascii="Times New Roman" w:hAnsi="Times New Roman" w:cs="Times New Roman"/>
          <w:sz w:val="24"/>
          <w:szCs w:val="24"/>
        </w:rPr>
        <w:t>Primo Stato Saudita</w:t>
      </w:r>
      <w:r w:rsidRPr="00BF0F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nacque n</w:t>
      </w:r>
      <w:r w:rsidR="0069728F">
        <w:rPr>
          <w:rFonts w:ascii="Times New Roman" w:hAnsi="Times New Roman" w:cs="Times New Roman"/>
          <w:sz w:val="24"/>
          <w:szCs w:val="24"/>
        </w:rPr>
        <w:t xml:space="preserve">el 1744 </w:t>
      </w:r>
      <w:r>
        <w:rPr>
          <w:rFonts w:ascii="Times New Roman" w:hAnsi="Times New Roman" w:cs="Times New Roman"/>
          <w:sz w:val="24"/>
          <w:szCs w:val="24"/>
        </w:rPr>
        <w:t>quando</w:t>
      </w:r>
      <w:r w:rsidR="0069728F">
        <w:rPr>
          <w:rFonts w:ascii="Times New Roman" w:hAnsi="Times New Roman" w:cs="Times New Roman"/>
          <w:sz w:val="24"/>
          <w:szCs w:val="24"/>
        </w:rPr>
        <w:t xml:space="preserve"> l'Imam </w:t>
      </w:r>
      <w:proofErr w:type="spellStart"/>
      <w:r w:rsidR="0069728F">
        <w:rPr>
          <w:rFonts w:ascii="Times New Roman" w:hAnsi="Times New Roman" w:cs="Times New Roman"/>
          <w:sz w:val="24"/>
          <w:szCs w:val="24"/>
        </w:rPr>
        <w:t>Muḥammad</w:t>
      </w:r>
      <w:proofErr w:type="spellEnd"/>
      <w:r w:rsidR="00697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8F">
        <w:rPr>
          <w:rFonts w:ascii="Times New Roman" w:hAnsi="Times New Roman" w:cs="Times New Roman"/>
          <w:sz w:val="24"/>
          <w:szCs w:val="24"/>
        </w:rPr>
        <w:t>ibn</w:t>
      </w:r>
      <w:proofErr w:type="spellEnd"/>
      <w:r w:rsidR="00697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8F">
        <w:rPr>
          <w:rFonts w:ascii="Times New Roman" w:hAnsi="Times New Roman" w:cs="Times New Roman"/>
          <w:sz w:val="24"/>
          <w:szCs w:val="24"/>
        </w:rPr>
        <w:t>ʿAbd</w:t>
      </w:r>
      <w:proofErr w:type="spellEnd"/>
      <w:r w:rsidR="0069728F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="0069728F">
        <w:rPr>
          <w:rFonts w:ascii="Times New Roman" w:hAnsi="Times New Roman" w:cs="Times New Roman"/>
          <w:sz w:val="24"/>
          <w:szCs w:val="24"/>
        </w:rPr>
        <w:t>Wahhāb</w:t>
      </w:r>
      <w:proofErr w:type="spellEnd"/>
      <w:r w:rsidR="0069728F">
        <w:rPr>
          <w:rFonts w:ascii="Times New Roman" w:hAnsi="Times New Roman" w:cs="Times New Roman"/>
          <w:sz w:val="24"/>
          <w:szCs w:val="24"/>
        </w:rPr>
        <w:t xml:space="preserve"> ed il principe Muhammad </w:t>
      </w:r>
      <w:proofErr w:type="spellStart"/>
      <w:r w:rsidR="0069728F">
        <w:rPr>
          <w:rFonts w:ascii="Times New Roman" w:hAnsi="Times New Roman" w:cs="Times New Roman"/>
          <w:sz w:val="24"/>
          <w:szCs w:val="24"/>
        </w:rPr>
        <w:t>ibn</w:t>
      </w:r>
      <w:proofErr w:type="spellEnd"/>
      <w:r w:rsidR="00697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8F">
        <w:rPr>
          <w:rFonts w:ascii="Times New Roman" w:hAnsi="Times New Roman" w:cs="Times New Roman"/>
          <w:sz w:val="24"/>
          <w:szCs w:val="24"/>
        </w:rPr>
        <w:t>Saud</w:t>
      </w:r>
      <w:proofErr w:type="spellEnd"/>
      <w:r w:rsidR="0069728F">
        <w:rPr>
          <w:rFonts w:ascii="Times New Roman" w:hAnsi="Times New Roman" w:cs="Times New Roman"/>
          <w:sz w:val="24"/>
          <w:szCs w:val="24"/>
        </w:rPr>
        <w:t xml:space="preserve"> (1726-1765) crearono un'alleanza per costituire un'entità politica e religiosa allo scopo di ripulire la penisola Arabica da pratiche eretiche e deviazioni dall'ortodossia dell'Islam, </w:t>
      </w:r>
      <w:r w:rsidR="00967AC9">
        <w:rPr>
          <w:rFonts w:ascii="Times New Roman" w:hAnsi="Times New Roman" w:cs="Times New Roman"/>
          <w:sz w:val="24"/>
          <w:szCs w:val="24"/>
        </w:rPr>
        <w:t>secondo il loro punto di vista.</w:t>
      </w:r>
    </w:p>
    <w:p w:rsidR="00967AC9" w:rsidRDefault="0069728F" w:rsidP="00BF0FCA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Questo sforzo congiunto fu visto dai wahhabiti come il restauro delle credenze di base nel </w:t>
      </w:r>
      <w:proofErr w:type="spellStart"/>
      <w:r>
        <w:rPr>
          <w:rFonts w:ascii="Times New Roman" w:hAnsi="Times New Roman" w:cs="Times New Roman"/>
          <w:sz w:val="24"/>
          <w:szCs w:val="24"/>
        </w:rPr>
        <w:t>Tawḥīd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 molti salafiti lo ritennero l'inizio del più ampio movimento revivalista. </w:t>
      </w:r>
    </w:p>
    <w:p w:rsidR="00967AC9" w:rsidRDefault="0069728F" w:rsidP="00BF0FCA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Pratiche come l'offerta di preghiere a figure di santi, fare pellegrinaggi a tombe e moschee speciali, venerare alberi, grotte e pietre vennero eliminate in virtù di questa regola. Dall'istituzione del Primo Stato Saudita nessuna di queste pratiche venne più eseguita in Arabia Saudita. Nel 1744, sia </w:t>
      </w:r>
      <w:proofErr w:type="spellStart"/>
      <w:r>
        <w:rPr>
          <w:rFonts w:ascii="Times New Roman" w:hAnsi="Times New Roman" w:cs="Times New Roman"/>
          <w:sz w:val="24"/>
          <w:szCs w:val="24"/>
        </w:rPr>
        <w:t>Muḥammad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ʿAbd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>
        <w:rPr>
          <w:rFonts w:ascii="Times New Roman" w:hAnsi="Times New Roman" w:cs="Times New Roman"/>
          <w:sz w:val="24"/>
          <w:szCs w:val="24"/>
        </w:rPr>
        <w:t>Wahhāb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che Muhammad </w:t>
      </w:r>
      <w:proofErr w:type="spellStart"/>
      <w:r>
        <w:rPr>
          <w:rFonts w:ascii="Times New Roman" w:hAnsi="Times New Roman" w:cs="Times New Roman"/>
          <w:sz w:val="24"/>
          <w:szCs w:val="24"/>
        </w:rPr>
        <w:t>ibn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Sa'ud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giurarono di raggiungere il loro obiettivo. Il matrimonio fra il figlio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Saud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Abd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al-Aziz </w:t>
      </w:r>
      <w:proofErr w:type="spellStart"/>
      <w:r>
        <w:rPr>
          <w:rFonts w:ascii="Times New Roman" w:hAnsi="Times New Roman" w:cs="Times New Roman"/>
          <w:sz w:val="24"/>
          <w:szCs w:val="24"/>
        </w:rPr>
        <w:t>ibn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Muhammed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Sa'ud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la figlia dell'imam contribuì a suggellare il patto tra le loro famiglie. La dinastia saudita si insediò nella città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si estese in Arabia dapprima conquistando il </w:t>
      </w:r>
      <w:proofErr w:type="spellStart"/>
      <w:r>
        <w:rPr>
          <w:rFonts w:ascii="Times New Roman" w:hAnsi="Times New Roman" w:cs="Times New Roman"/>
          <w:sz w:val="24"/>
          <w:szCs w:val="24"/>
        </w:rPr>
        <w:t>Najd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 quindi rafforzando la sua influenza su tutta la costa orientale, che va dal Kuwait fino ai confini settentrionali dell'Oman. </w:t>
      </w:r>
    </w:p>
    <w:p w:rsidR="00967AC9" w:rsidRDefault="00967AC9" w:rsidP="00BF0FCA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69728F" w:rsidRPr="00BF0FCA" w:rsidRDefault="00967AC9" w:rsidP="00BF0FCA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5 . </w:t>
      </w:r>
      <w:r w:rsidR="0069728F">
        <w:rPr>
          <w:rFonts w:ascii="Times New Roman" w:hAnsi="Times New Roman" w:cs="Times New Roman"/>
          <w:sz w:val="24"/>
          <w:szCs w:val="24"/>
        </w:rPr>
        <w:t xml:space="preserve">Inoltre, </w:t>
      </w:r>
      <w:proofErr w:type="spellStart"/>
      <w:r w:rsidR="0069728F">
        <w:rPr>
          <w:rFonts w:ascii="Times New Roman" w:hAnsi="Times New Roman" w:cs="Times New Roman"/>
          <w:sz w:val="24"/>
          <w:szCs w:val="24"/>
        </w:rPr>
        <w:t>Sa'ud</w:t>
      </w:r>
      <w:proofErr w:type="spellEnd"/>
      <w:r w:rsidR="0069728F">
        <w:rPr>
          <w:rFonts w:ascii="Times New Roman" w:hAnsi="Times New Roman" w:cs="Times New Roman"/>
          <w:sz w:val="24"/>
          <w:szCs w:val="24"/>
        </w:rPr>
        <w:t xml:space="preserve"> portò gli altopiani di '</w:t>
      </w:r>
      <w:proofErr w:type="spellStart"/>
      <w:r w:rsidR="0069728F">
        <w:rPr>
          <w:rFonts w:ascii="Times New Roman" w:hAnsi="Times New Roman" w:cs="Times New Roman"/>
          <w:sz w:val="24"/>
          <w:szCs w:val="24"/>
        </w:rPr>
        <w:t>Asir</w:t>
      </w:r>
      <w:proofErr w:type="spellEnd"/>
      <w:r w:rsidR="0069728F">
        <w:rPr>
          <w:rFonts w:ascii="Times New Roman" w:hAnsi="Times New Roman" w:cs="Times New Roman"/>
          <w:sz w:val="24"/>
          <w:szCs w:val="24"/>
        </w:rPr>
        <w:t xml:space="preserve"> sotto la sua sovranità, mentre </w:t>
      </w:r>
      <w:proofErr w:type="spellStart"/>
      <w:r w:rsidR="0069728F">
        <w:rPr>
          <w:rFonts w:ascii="Times New Roman" w:hAnsi="Times New Roman" w:cs="Times New Roman"/>
          <w:sz w:val="24"/>
          <w:szCs w:val="24"/>
        </w:rPr>
        <w:t>Muḥammad</w:t>
      </w:r>
      <w:proofErr w:type="spellEnd"/>
      <w:r w:rsidR="00697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8F">
        <w:rPr>
          <w:rFonts w:ascii="Times New Roman" w:hAnsi="Times New Roman" w:cs="Times New Roman"/>
          <w:sz w:val="24"/>
          <w:szCs w:val="24"/>
        </w:rPr>
        <w:t>ibn</w:t>
      </w:r>
      <w:proofErr w:type="spellEnd"/>
      <w:r w:rsidR="00697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8F">
        <w:rPr>
          <w:rFonts w:ascii="Times New Roman" w:hAnsi="Times New Roman" w:cs="Times New Roman"/>
          <w:sz w:val="24"/>
          <w:szCs w:val="24"/>
        </w:rPr>
        <w:t>ʿAbd</w:t>
      </w:r>
      <w:proofErr w:type="spellEnd"/>
      <w:r w:rsidR="0069728F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="0069728F">
        <w:rPr>
          <w:rFonts w:ascii="Times New Roman" w:hAnsi="Times New Roman" w:cs="Times New Roman"/>
          <w:sz w:val="24"/>
          <w:szCs w:val="24"/>
        </w:rPr>
        <w:t>Wahhāb</w:t>
      </w:r>
      <w:proofErr w:type="spellEnd"/>
      <w:r w:rsidR="0069728F">
        <w:rPr>
          <w:rFonts w:ascii="Times New Roman" w:hAnsi="Times New Roman" w:cs="Times New Roman"/>
          <w:sz w:val="24"/>
          <w:szCs w:val="24"/>
        </w:rPr>
        <w:t xml:space="preserve"> scrisse moltissimi messaggi agli studiosi per convincerli ad entrare nel </w:t>
      </w:r>
      <w:proofErr w:type="spellStart"/>
      <w:r w:rsidR="0069728F">
        <w:rPr>
          <w:rFonts w:ascii="Times New Roman" w:hAnsi="Times New Roman" w:cs="Times New Roman"/>
          <w:sz w:val="24"/>
          <w:szCs w:val="24"/>
        </w:rPr>
        <w:t>jihād</w:t>
      </w:r>
      <w:proofErr w:type="spellEnd"/>
      <w:r w:rsidR="0069728F">
        <w:rPr>
          <w:rFonts w:ascii="Times New Roman" w:hAnsi="Times New Roman" w:cs="Times New Roman"/>
          <w:sz w:val="24"/>
          <w:szCs w:val="24"/>
        </w:rPr>
        <w:t xml:space="preserve">, attraverso il dibattito e il lavoro scientifico, allo scopo di rimuovere gli elementi di politeismo che esistevano nei loro paesi come Iraq, Egitto, India, Yemen e Siria. Dopo molte campagne militari, </w:t>
      </w:r>
      <w:proofErr w:type="spellStart"/>
      <w:r w:rsidR="0069728F">
        <w:rPr>
          <w:rFonts w:ascii="Times New Roman" w:hAnsi="Times New Roman" w:cs="Times New Roman"/>
          <w:sz w:val="24"/>
          <w:szCs w:val="24"/>
        </w:rPr>
        <w:t>ibn</w:t>
      </w:r>
      <w:proofErr w:type="spellEnd"/>
      <w:r w:rsidR="00697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8F">
        <w:rPr>
          <w:rFonts w:ascii="Times New Roman" w:hAnsi="Times New Roman" w:cs="Times New Roman"/>
          <w:sz w:val="24"/>
          <w:szCs w:val="24"/>
        </w:rPr>
        <w:t>Saud</w:t>
      </w:r>
      <w:proofErr w:type="spellEnd"/>
      <w:r w:rsidR="0069728F">
        <w:rPr>
          <w:rFonts w:ascii="Times New Roman" w:hAnsi="Times New Roman" w:cs="Times New Roman"/>
          <w:sz w:val="24"/>
          <w:szCs w:val="24"/>
        </w:rPr>
        <w:t xml:space="preserve"> morì nel 1765, lasciando la leadership a suo figlio </w:t>
      </w:r>
      <w:proofErr w:type="spellStart"/>
      <w:r w:rsidR="0069728F">
        <w:rPr>
          <w:rFonts w:ascii="Times New Roman" w:hAnsi="Times New Roman" w:cs="Times New Roman"/>
          <w:sz w:val="24"/>
          <w:szCs w:val="24"/>
        </w:rPr>
        <w:t>Abd</w:t>
      </w:r>
      <w:proofErr w:type="spellEnd"/>
      <w:r w:rsidR="0069728F">
        <w:rPr>
          <w:rFonts w:ascii="Times New Roman" w:hAnsi="Times New Roman" w:cs="Times New Roman"/>
          <w:sz w:val="24"/>
          <w:szCs w:val="24"/>
        </w:rPr>
        <w:t xml:space="preserve"> al-Aziz.</w:t>
      </w:r>
    </w:p>
    <w:p w:rsidR="0069728F" w:rsidRDefault="0069728F" w:rsidP="00CD164F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al-Aziz </w:t>
      </w:r>
      <w:proofErr w:type="spellStart"/>
      <w:r>
        <w:rPr>
          <w:rFonts w:ascii="Times New Roman" w:hAnsi="Times New Roman" w:cs="Times New Roman"/>
          <w:sz w:val="24"/>
          <w:szCs w:val="24"/>
        </w:rPr>
        <w:t>ibn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Muhammad (1765-1803) proseguì l'espansione del regno iniziata da suo padre, fino a prendere il comando degli sciiti nella città santa di Karbala nel 1803. Qui distrussero lapidi di santi e monumenti, che l'ala conservatrice salafita dell'Islam considerava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atti di politeismo. Alla sua morte, undici anni dopo quella dell'imam </w:t>
      </w:r>
      <w:proofErr w:type="spellStart"/>
      <w:r>
        <w:rPr>
          <w:rFonts w:ascii="Times New Roman" w:hAnsi="Times New Roman" w:cs="Times New Roman"/>
          <w:sz w:val="24"/>
          <w:szCs w:val="24"/>
        </w:rPr>
        <w:t>Muḥammad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ʿAbd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>
        <w:rPr>
          <w:rFonts w:ascii="Times New Roman" w:hAnsi="Times New Roman" w:cs="Times New Roman"/>
          <w:sz w:val="24"/>
          <w:szCs w:val="24"/>
        </w:rPr>
        <w:t>Wahhāb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 leadership del regno passò a suo figlio </w:t>
      </w:r>
      <w:proofErr w:type="spellStart"/>
      <w:r>
        <w:rPr>
          <w:rFonts w:ascii="Times New Roman" w:hAnsi="Times New Roman" w:cs="Times New Roman"/>
          <w:sz w:val="24"/>
          <w:szCs w:val="24"/>
        </w:rPr>
        <w:t>Sa'ud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9728F" w:rsidRPr="00CD164F" w:rsidRDefault="0069728F" w:rsidP="00CD164F">
      <w:pPr>
        <w:spacing w:after="0" w:line="360" w:lineRule="auto"/>
        <w:ind w:left="851" w:right="56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L'emirato 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Sa'ud</w:t>
      </w:r>
      <w:proofErr w:type="spellEnd"/>
      <w:r w:rsidR="00CD164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Sa'ud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al-Aziz (1803-1814) mise insieme un esercito per portare la regione dell'</w:t>
      </w:r>
      <w:proofErr w:type="spellStart"/>
      <w:r>
        <w:rPr>
          <w:rFonts w:ascii="Times New Roman" w:hAnsi="Times New Roman" w:cs="Times New Roman"/>
          <w:sz w:val="24"/>
          <w:szCs w:val="24"/>
        </w:rPr>
        <w:t>Hegiaz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sotto il suo governo. </w:t>
      </w:r>
      <w:proofErr w:type="spellStart"/>
      <w:r>
        <w:rPr>
          <w:rFonts w:ascii="Times New Roman" w:hAnsi="Times New Roman" w:cs="Times New Roman"/>
          <w:sz w:val="24"/>
          <w:szCs w:val="24"/>
        </w:rPr>
        <w:t>Taif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 la prima città ad essere conquistata, e successivamente caddero le città sante della Mecca e di Medina, sotto l'autorità dell'Impero ottomano dal 1517. Pertanto gli Ottomani affidarono il compito di indebolire il potere dei </w:t>
      </w:r>
      <w:proofErr w:type="spellStart"/>
      <w:r>
        <w:rPr>
          <w:rFonts w:ascii="Times New Roman" w:hAnsi="Times New Roman" w:cs="Times New Roman"/>
          <w:sz w:val="24"/>
          <w:szCs w:val="24"/>
        </w:rPr>
        <w:t>Sa'ud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potente pascià di Egitto, </w:t>
      </w:r>
      <w:proofErr w:type="spellStart"/>
      <w:r>
        <w:rPr>
          <w:rFonts w:ascii="Times New Roman" w:hAnsi="Times New Roman" w:cs="Times New Roman"/>
          <w:sz w:val="24"/>
          <w:szCs w:val="24"/>
        </w:rPr>
        <w:t>Mehmet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Ali. Ciò diede avvio alla guerra ottomano-saudita, nella quale </w:t>
      </w:r>
      <w:proofErr w:type="spellStart"/>
      <w:r>
        <w:rPr>
          <w:rFonts w:ascii="Times New Roman" w:hAnsi="Times New Roman" w:cs="Times New Roman"/>
          <w:sz w:val="24"/>
          <w:szCs w:val="24"/>
        </w:rPr>
        <w:t>Mehmet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Ali inviò le sue truppe nella regione dell'</w:t>
      </w:r>
      <w:proofErr w:type="spellStart"/>
      <w:r>
        <w:rPr>
          <w:rFonts w:ascii="Times New Roman" w:hAnsi="Times New Roman" w:cs="Times New Roman"/>
          <w:sz w:val="24"/>
          <w:szCs w:val="24"/>
        </w:rPr>
        <w:t>Hegiaz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via mare, guidate da suo figlio, </w:t>
      </w:r>
      <w:proofErr w:type="spellStart"/>
      <w:r>
        <w:rPr>
          <w:rFonts w:ascii="Times New Roman" w:hAnsi="Times New Roman" w:cs="Times New Roman"/>
          <w:sz w:val="24"/>
          <w:szCs w:val="24"/>
        </w:rPr>
        <w:t>Ibrāhīm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Pascià, fin nel cuore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Najd</w:t>
      </w:r>
      <w:proofErr w:type="spellEnd"/>
      <w:r>
        <w:rPr>
          <w:rFonts w:ascii="Times New Roman" w:hAnsi="Times New Roman" w:cs="Times New Roman"/>
          <w:sz w:val="24"/>
          <w:szCs w:val="24"/>
        </w:rPr>
        <w:t>, conquistando città dopo città.</w:t>
      </w:r>
    </w:p>
    <w:p w:rsidR="0069728F" w:rsidRDefault="0069728F" w:rsidP="000124F4">
      <w:pPr>
        <w:spacing w:after="0" w:line="360" w:lineRule="auto"/>
        <w:ind w:left="851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CD164F" w:rsidRDefault="00CD164F" w:rsidP="000124F4">
      <w:pPr>
        <w:spacing w:after="0" w:line="360" w:lineRule="auto"/>
        <w:ind w:left="851"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64F" w:rsidRDefault="00CD164F" w:rsidP="000124F4">
      <w:pPr>
        <w:spacing w:after="0" w:line="360" w:lineRule="auto"/>
        <w:ind w:left="851"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64F" w:rsidRDefault="00CD164F" w:rsidP="000124F4">
      <w:pPr>
        <w:spacing w:after="0" w:line="360" w:lineRule="auto"/>
        <w:ind w:left="851"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64F" w:rsidRDefault="00CD164F" w:rsidP="000124F4">
      <w:pPr>
        <w:spacing w:after="0" w:line="360" w:lineRule="auto"/>
        <w:ind w:left="851"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64F" w:rsidRDefault="00CD164F" w:rsidP="000124F4">
      <w:pPr>
        <w:spacing w:after="0" w:line="360" w:lineRule="auto"/>
        <w:ind w:left="851"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D164F" w:rsidSect="00680E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2BA"/>
    <w:rsid w:val="000124F4"/>
    <w:rsid w:val="00037CC1"/>
    <w:rsid w:val="0004085C"/>
    <w:rsid w:val="000409E6"/>
    <w:rsid w:val="00074B40"/>
    <w:rsid w:val="0007613D"/>
    <w:rsid w:val="00083C6B"/>
    <w:rsid w:val="000E7437"/>
    <w:rsid w:val="000F4A7F"/>
    <w:rsid w:val="00120B8F"/>
    <w:rsid w:val="001A012E"/>
    <w:rsid w:val="00231CB6"/>
    <w:rsid w:val="002C1EC3"/>
    <w:rsid w:val="002C6502"/>
    <w:rsid w:val="00341707"/>
    <w:rsid w:val="00346197"/>
    <w:rsid w:val="003E385E"/>
    <w:rsid w:val="003F40FD"/>
    <w:rsid w:val="004E224D"/>
    <w:rsid w:val="005312BE"/>
    <w:rsid w:val="00662D9C"/>
    <w:rsid w:val="00680EF5"/>
    <w:rsid w:val="0069728F"/>
    <w:rsid w:val="006C7E81"/>
    <w:rsid w:val="00765BFE"/>
    <w:rsid w:val="007A2984"/>
    <w:rsid w:val="007C6889"/>
    <w:rsid w:val="00836AA9"/>
    <w:rsid w:val="00844A96"/>
    <w:rsid w:val="0089175D"/>
    <w:rsid w:val="008D09A8"/>
    <w:rsid w:val="008F63E6"/>
    <w:rsid w:val="009277DE"/>
    <w:rsid w:val="00927894"/>
    <w:rsid w:val="009559D3"/>
    <w:rsid w:val="00966074"/>
    <w:rsid w:val="00967AC9"/>
    <w:rsid w:val="009B4D63"/>
    <w:rsid w:val="009B62BA"/>
    <w:rsid w:val="009D5C95"/>
    <w:rsid w:val="009F29E9"/>
    <w:rsid w:val="00A01BED"/>
    <w:rsid w:val="00A1357C"/>
    <w:rsid w:val="00AF23B1"/>
    <w:rsid w:val="00B147A3"/>
    <w:rsid w:val="00B844B9"/>
    <w:rsid w:val="00B92FB1"/>
    <w:rsid w:val="00BF0FCA"/>
    <w:rsid w:val="00BF7A16"/>
    <w:rsid w:val="00C322A6"/>
    <w:rsid w:val="00C8092C"/>
    <w:rsid w:val="00CD164F"/>
    <w:rsid w:val="00CF4B4D"/>
    <w:rsid w:val="00D136E0"/>
    <w:rsid w:val="00D40C30"/>
    <w:rsid w:val="00D63A1F"/>
    <w:rsid w:val="00DB3B46"/>
    <w:rsid w:val="00DD4223"/>
    <w:rsid w:val="00E14E7D"/>
    <w:rsid w:val="00E1594A"/>
    <w:rsid w:val="00EB35DF"/>
    <w:rsid w:val="00F81AED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E8544"/>
  <w15:chartTrackingRefBased/>
  <w15:docId w15:val="{EDE936EE-E7C0-4EEB-87FB-DAE8C105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F63E6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4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admin</cp:lastModifiedBy>
  <cp:revision>55</cp:revision>
  <dcterms:created xsi:type="dcterms:W3CDTF">2024-10-16T06:41:00Z</dcterms:created>
  <dcterms:modified xsi:type="dcterms:W3CDTF">2025-03-04T07:43:00Z</dcterms:modified>
</cp:coreProperties>
</file>